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47CB" w:rsidRDefault="00A847CB">
      <w:pPr>
        <w:pStyle w:val="ConsPlusNonformat"/>
        <w:ind w:left="-424"/>
        <w:rPr>
          <w:rFonts w:ascii="Times New Roman" w:hAnsi="Times New Roman"/>
          <w:sz w:val="25"/>
        </w:rPr>
      </w:pPr>
      <w:bookmarkStart w:id="0" w:name="_GoBack"/>
      <w:bookmarkEnd w:id="0"/>
    </w:p>
    <w:p w:rsidR="00A847CB" w:rsidRDefault="00E64DA5">
      <w:pPr>
        <w:pStyle w:val="ConsPlusNormal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Должностной регламент </w:t>
      </w:r>
      <w:r>
        <w:rPr>
          <w:rFonts w:ascii="Times New Roman" w:hAnsi="Times New Roman"/>
          <w:b/>
          <w:sz w:val="24"/>
        </w:rPr>
        <w:br/>
        <w:t xml:space="preserve">главного государственного налогового инспектора отдела </w:t>
      </w:r>
    </w:p>
    <w:p w:rsidR="00A847CB" w:rsidRDefault="00E64DA5">
      <w:pPr>
        <w:pStyle w:val="ConsPlusNormal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регистрации юридических лиц и индивидуальных предпринимателей</w:t>
      </w:r>
    </w:p>
    <w:p w:rsidR="00A847CB" w:rsidRDefault="00E64DA5">
      <w:pPr>
        <w:pStyle w:val="ConsPlusNormal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Инспекции Федеральной налоговой службы по </w:t>
      </w:r>
      <w:proofErr w:type="gramStart"/>
      <w:r>
        <w:rPr>
          <w:rFonts w:ascii="Times New Roman" w:hAnsi="Times New Roman"/>
          <w:b/>
          <w:sz w:val="24"/>
        </w:rPr>
        <w:t>Верх-Исетскому</w:t>
      </w:r>
      <w:proofErr w:type="gramEnd"/>
      <w:r>
        <w:rPr>
          <w:rFonts w:ascii="Times New Roman" w:hAnsi="Times New Roman"/>
          <w:b/>
          <w:sz w:val="24"/>
        </w:rPr>
        <w:t xml:space="preserve"> району г. Екатеринбурга</w:t>
      </w:r>
    </w:p>
    <w:p w:rsidR="00A847CB" w:rsidRDefault="00A847CB">
      <w:pPr>
        <w:pStyle w:val="ConsPlusNormal"/>
        <w:jc w:val="both"/>
        <w:rPr>
          <w:rFonts w:ascii="Times New Roman" w:hAnsi="Times New Roman"/>
          <w:sz w:val="16"/>
        </w:rPr>
      </w:pPr>
    </w:p>
    <w:p w:rsidR="00A847CB" w:rsidRDefault="00A847CB">
      <w:pPr>
        <w:pStyle w:val="ConsPlusNormal"/>
        <w:jc w:val="both"/>
        <w:rPr>
          <w:rFonts w:ascii="Times New Roman" w:hAnsi="Times New Roman"/>
          <w:sz w:val="24"/>
        </w:rPr>
      </w:pPr>
    </w:p>
    <w:p w:rsidR="00A847CB" w:rsidRDefault="00E64DA5">
      <w:pPr>
        <w:pStyle w:val="ConsPlusNormal"/>
        <w:jc w:val="center"/>
        <w:outlineLvl w:val="1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I. Общие положения</w:t>
      </w:r>
    </w:p>
    <w:p w:rsidR="00A847CB" w:rsidRDefault="00A847CB">
      <w:pPr>
        <w:pStyle w:val="ConsPlusNormal"/>
        <w:jc w:val="both"/>
        <w:rPr>
          <w:rFonts w:ascii="Times New Roman" w:hAnsi="Times New Roman"/>
          <w:sz w:val="24"/>
        </w:rPr>
      </w:pPr>
    </w:p>
    <w:p w:rsidR="00A847CB" w:rsidRDefault="00E64DA5">
      <w:pPr>
        <w:pStyle w:val="ConsPlusNormal"/>
        <w:ind w:firstLine="64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1.</w:t>
      </w:r>
      <w:r>
        <w:rPr>
          <w:rFonts w:ascii="Times New Roman" w:hAnsi="Times New Roman"/>
          <w:sz w:val="24"/>
        </w:rPr>
        <w:t xml:space="preserve">Должность федеральной государственной гражданской службы (далее – гражданская служба) главного государственного налогового инспектора отдела регистрации юридических лиц и индивидуальных предпринимателей Инспекции Федеральной налоговой службы по </w:t>
      </w:r>
      <w:proofErr w:type="gramStart"/>
      <w:r>
        <w:rPr>
          <w:rFonts w:ascii="Times New Roman" w:hAnsi="Times New Roman"/>
          <w:sz w:val="24"/>
        </w:rPr>
        <w:t>Верх-Исетск</w:t>
      </w:r>
      <w:r>
        <w:rPr>
          <w:rFonts w:ascii="Times New Roman" w:hAnsi="Times New Roman"/>
          <w:sz w:val="24"/>
        </w:rPr>
        <w:t>ому</w:t>
      </w:r>
      <w:proofErr w:type="gramEnd"/>
      <w:r>
        <w:rPr>
          <w:rFonts w:ascii="Times New Roman" w:hAnsi="Times New Roman"/>
          <w:sz w:val="24"/>
        </w:rPr>
        <w:t xml:space="preserve"> району г. Екатеринбурга (далее – главный государственный налоговый инспектор) относится к ведущей группе должностей гражданской службы категории "специалисты".</w:t>
      </w:r>
    </w:p>
    <w:p w:rsidR="00A847CB" w:rsidRDefault="00E64DA5">
      <w:pPr>
        <w:pStyle w:val="af0"/>
        <w:ind w:left="644"/>
        <w:jc w:val="both"/>
      </w:pPr>
      <w:r>
        <w:t>Регистрационный номер (код) должности: 11-3-3-094.</w:t>
      </w:r>
    </w:p>
    <w:p w:rsidR="00A847CB" w:rsidRDefault="00E64DA5">
      <w:pPr>
        <w:spacing w:after="0"/>
        <w:ind w:firstLine="644"/>
        <w:jc w:val="both"/>
        <w:rPr>
          <w:rFonts w:ascii="Times New Roman" w:hAnsi="Times New Roman"/>
          <w:sz w:val="24"/>
        </w:rPr>
      </w:pPr>
      <w:r>
        <w:t>2</w:t>
      </w:r>
      <w:r>
        <w:rPr>
          <w:rFonts w:ascii="Times New Roman" w:hAnsi="Times New Roman"/>
          <w:sz w:val="24"/>
        </w:rPr>
        <w:t>. Область профессиональной служебной дея</w:t>
      </w:r>
      <w:r>
        <w:rPr>
          <w:rFonts w:ascii="Times New Roman" w:hAnsi="Times New Roman"/>
          <w:sz w:val="24"/>
        </w:rPr>
        <w:t>тельности (далее – область деятельности) государственного гражданского служащего (далее – гражданский служащий): Регулирование налоговой деятельности.</w:t>
      </w:r>
    </w:p>
    <w:p w:rsidR="00A847CB" w:rsidRDefault="00E64DA5">
      <w:pPr>
        <w:spacing w:after="0"/>
        <w:ind w:firstLine="64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3. Вид профессиональной служебной деятельности гражданского служащего: Осуществление регистрации и учета </w:t>
      </w:r>
      <w:r>
        <w:rPr>
          <w:rFonts w:ascii="Times New Roman" w:hAnsi="Times New Roman"/>
          <w:sz w:val="24"/>
        </w:rPr>
        <w:t>налогоплательщиков.</w:t>
      </w:r>
    </w:p>
    <w:p w:rsidR="00A847CB" w:rsidRDefault="00E64DA5">
      <w:pPr>
        <w:spacing w:after="0"/>
        <w:ind w:firstLine="64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4. Назначение на должность и освобождение от должности главного государственного налогового инспектора осуществляются начальником инспекции в соответствии с действующим законодательством.</w:t>
      </w:r>
    </w:p>
    <w:p w:rsidR="00A847CB" w:rsidRDefault="00E64DA5">
      <w:pPr>
        <w:spacing w:after="0"/>
        <w:ind w:firstLine="64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5. Главный государственный налоговый инспектор н</w:t>
      </w:r>
      <w:r>
        <w:rPr>
          <w:rFonts w:ascii="Times New Roman" w:hAnsi="Times New Roman"/>
          <w:sz w:val="24"/>
        </w:rPr>
        <w:t>епосредственно подчиняется начальнику отдела.</w:t>
      </w:r>
    </w:p>
    <w:p w:rsidR="00A847CB" w:rsidRDefault="00E64DA5">
      <w:pPr>
        <w:spacing w:after="0"/>
        <w:ind w:firstLine="64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 В период временного отсутствия главного государственного налогового инспектора исполнение его должностных обязанностей возлагается на других гражданских служащих отдела по аналогичной должности.</w:t>
      </w:r>
    </w:p>
    <w:p w:rsidR="00A847CB" w:rsidRDefault="00E64DA5">
      <w:pPr>
        <w:spacing w:after="0"/>
        <w:ind w:firstLine="64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7. Гражданск</w:t>
      </w:r>
      <w:r>
        <w:rPr>
          <w:rFonts w:ascii="Times New Roman" w:hAnsi="Times New Roman"/>
          <w:sz w:val="24"/>
        </w:rPr>
        <w:t>ий служащий, замещающий должность главного государственного налогового инспектора, осуществляет взаимозаменяемость в отделе по аналогичной должности и ниже.</w:t>
      </w:r>
    </w:p>
    <w:p w:rsidR="00A847CB" w:rsidRDefault="00A847CB">
      <w:pPr>
        <w:pStyle w:val="ConsPlusNormal"/>
        <w:jc w:val="center"/>
        <w:outlineLvl w:val="1"/>
        <w:rPr>
          <w:rFonts w:ascii="Times New Roman" w:hAnsi="Times New Roman"/>
          <w:b/>
          <w:sz w:val="24"/>
        </w:rPr>
      </w:pPr>
    </w:p>
    <w:p w:rsidR="00A847CB" w:rsidRDefault="00E64DA5">
      <w:pPr>
        <w:pStyle w:val="ConsPlusNormal"/>
        <w:jc w:val="center"/>
        <w:outlineLvl w:val="1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II. Квалификационные требования для замещения должности </w:t>
      </w:r>
    </w:p>
    <w:p w:rsidR="00A847CB" w:rsidRDefault="00E64DA5">
      <w:pPr>
        <w:pStyle w:val="ConsPlusNormal"/>
        <w:jc w:val="center"/>
        <w:outlineLvl w:val="1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гражданской службы</w:t>
      </w:r>
    </w:p>
    <w:p w:rsidR="00A847CB" w:rsidRDefault="00A847CB">
      <w:pPr>
        <w:pStyle w:val="ConsPlusNormal"/>
        <w:jc w:val="both"/>
        <w:rPr>
          <w:rFonts w:ascii="Times New Roman" w:hAnsi="Times New Roman"/>
          <w:sz w:val="24"/>
        </w:rPr>
      </w:pPr>
    </w:p>
    <w:p w:rsidR="00A847CB" w:rsidRDefault="00E64DA5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8. Для замещения долж</w:t>
      </w:r>
      <w:r>
        <w:rPr>
          <w:rFonts w:ascii="Times New Roman" w:hAnsi="Times New Roman"/>
          <w:sz w:val="24"/>
        </w:rPr>
        <w:t>ности главного государственного налогового инспектора устанавливаются следующие требования:</w:t>
      </w:r>
    </w:p>
    <w:p w:rsidR="00A847CB" w:rsidRDefault="00E64DA5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8.1.Наличие высшего образования бакалавриат, специалитет по направлению подготовки "Экономика" по специальностям "Налоги и налогообложение", или "Экономическая теор</w:t>
      </w:r>
      <w:r>
        <w:rPr>
          <w:rFonts w:ascii="Times New Roman" w:hAnsi="Times New Roman"/>
          <w:sz w:val="24"/>
        </w:rPr>
        <w:t>ия", или "Финансы и кредит", или "Финансы", или "Бухгалтерский учет, анализ и аудит", или "Экономика и бухгалтерский учет" или по направлению подготовки "Юриспруденция", специальность "Правоведение".</w:t>
      </w:r>
      <w:proofErr w:type="gramEnd"/>
    </w:p>
    <w:p w:rsidR="00A847CB" w:rsidRDefault="00E64DA5">
      <w:pPr>
        <w:tabs>
          <w:tab w:val="left" w:pos="9033"/>
        </w:tabs>
        <w:spacing w:after="0" w:line="240" w:lineRule="exact"/>
        <w:ind w:left="3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Иное направление подготовки (специальность), для </w:t>
      </w:r>
      <w:r>
        <w:rPr>
          <w:rFonts w:ascii="Times New Roman" w:hAnsi="Times New Roman"/>
          <w:sz w:val="24"/>
        </w:rPr>
        <w:t>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A847CB" w:rsidRDefault="00E64DA5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Иное направление подготовки (специальность)</w:t>
      </w:r>
      <w:r>
        <w:rPr>
          <w:rFonts w:ascii="Times New Roman" w:hAnsi="Times New Roman"/>
          <w:sz w:val="24"/>
        </w:rPr>
        <w:t xml:space="preserve"> при условии наличия диплома профессиональной переподготовке по программе профессиональной подготовки объемом более 1000 часов в соответствующей области;</w:t>
      </w:r>
    </w:p>
    <w:p w:rsidR="00A847CB" w:rsidRDefault="00E64DA5">
      <w:pPr>
        <w:pStyle w:val="ConsPlusNormal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8.2. Наличие базовых знаний:</w:t>
      </w:r>
    </w:p>
    <w:p w:rsidR="00A847CB" w:rsidRDefault="00E64DA5">
      <w:pPr>
        <w:pStyle w:val="ConsPlusNormal"/>
        <w:numPr>
          <w:ilvl w:val="0"/>
          <w:numId w:val="1"/>
        </w:num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знанием государственного языка Российской Федерации (русского языка);</w:t>
      </w:r>
    </w:p>
    <w:p w:rsidR="00A847CB" w:rsidRDefault="00E64DA5">
      <w:pPr>
        <w:pStyle w:val="ConsPlusNormal"/>
        <w:numPr>
          <w:ilvl w:val="0"/>
          <w:numId w:val="1"/>
        </w:num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зна</w:t>
      </w:r>
      <w:r>
        <w:rPr>
          <w:rFonts w:ascii="Times New Roman" w:hAnsi="Times New Roman"/>
          <w:sz w:val="24"/>
        </w:rPr>
        <w:t>ниями основ:</w:t>
      </w:r>
    </w:p>
    <w:p w:rsidR="00A847CB" w:rsidRDefault="00E64DA5">
      <w:pPr>
        <w:pStyle w:val="ConsPlusNormal"/>
        <w:numPr>
          <w:ilvl w:val="0"/>
          <w:numId w:val="2"/>
        </w:num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Конституции Российской Федерации,</w:t>
      </w:r>
    </w:p>
    <w:p w:rsidR="00A847CB" w:rsidRDefault="00E64DA5">
      <w:pPr>
        <w:pStyle w:val="ConsPlusNormal"/>
        <w:numPr>
          <w:ilvl w:val="0"/>
          <w:numId w:val="2"/>
        </w:num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Федерального закона от 27 мая 2003г. № 58-ФЗ «О системе государственной службы Российской Федерации»;</w:t>
      </w:r>
    </w:p>
    <w:p w:rsidR="00A847CB" w:rsidRDefault="00E64DA5">
      <w:pPr>
        <w:pStyle w:val="ConsPlusNormal"/>
        <w:numPr>
          <w:ilvl w:val="0"/>
          <w:numId w:val="2"/>
        </w:num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Федерального закона от 27 июля 2004г. № 79-ФЗ «О государственной гражданской службе Российской Федерации»;</w:t>
      </w:r>
    </w:p>
    <w:p w:rsidR="00A847CB" w:rsidRDefault="00E64DA5">
      <w:pPr>
        <w:pStyle w:val="ConsPlusNormal"/>
        <w:numPr>
          <w:ilvl w:val="0"/>
          <w:numId w:val="2"/>
        </w:num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Федерального закона от 25 декабря 2008г. № 273-ФЗ «О противодействии коррупции»;</w:t>
      </w:r>
    </w:p>
    <w:p w:rsidR="00A847CB" w:rsidRDefault="00E64DA5">
      <w:pPr>
        <w:pStyle w:val="ConsPlusNormal"/>
        <w:numPr>
          <w:ilvl w:val="0"/>
          <w:numId w:val="1"/>
        </w:num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знаниями и умения в области информационно-коммуникационных технологий.</w:t>
      </w:r>
    </w:p>
    <w:p w:rsidR="00A847CB" w:rsidRDefault="00E64DA5">
      <w:pPr>
        <w:pStyle w:val="ConsPlusNormal"/>
        <w:ind w:left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8.3. Наличие профессиональных знаний:</w:t>
      </w:r>
    </w:p>
    <w:p w:rsidR="00A847CB" w:rsidRDefault="00E64DA5">
      <w:pPr>
        <w:pStyle w:val="ConsPlusNormal"/>
        <w:ind w:left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8.3.1.В сфере законодательства Российской Федерации:</w:t>
      </w:r>
    </w:p>
    <w:p w:rsidR="00A847CB" w:rsidRDefault="00E64DA5">
      <w:pPr>
        <w:pStyle w:val="a7"/>
        <w:numPr>
          <w:ilvl w:val="0"/>
          <w:numId w:val="3"/>
        </w:numPr>
        <w:ind w:left="284" w:hanging="28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Гражданский </w:t>
      </w:r>
      <w:r>
        <w:rPr>
          <w:rFonts w:ascii="Times New Roman" w:hAnsi="Times New Roman"/>
          <w:sz w:val="24"/>
        </w:rPr>
        <w:t>кодекс Российской Федерации;</w:t>
      </w:r>
    </w:p>
    <w:p w:rsidR="00A847CB" w:rsidRDefault="00E64DA5">
      <w:pPr>
        <w:pStyle w:val="a7"/>
        <w:numPr>
          <w:ilvl w:val="0"/>
          <w:numId w:val="3"/>
        </w:numPr>
        <w:ind w:left="284" w:hanging="28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Налоговый кодекс Российской Федерации;</w:t>
      </w:r>
    </w:p>
    <w:p w:rsidR="00A847CB" w:rsidRDefault="00E64DA5">
      <w:pPr>
        <w:pStyle w:val="a7"/>
        <w:numPr>
          <w:ilvl w:val="0"/>
          <w:numId w:val="3"/>
        </w:numPr>
        <w:ind w:left="284" w:hanging="28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Кодекс Российской Федерации об административных правонарушениях;</w:t>
      </w:r>
    </w:p>
    <w:p w:rsidR="00A847CB" w:rsidRDefault="00E64DA5">
      <w:pPr>
        <w:pStyle w:val="a7"/>
        <w:numPr>
          <w:ilvl w:val="0"/>
          <w:numId w:val="3"/>
        </w:numPr>
        <w:ind w:left="284" w:hanging="28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Федеральный закон от 08 августа 2001 г. № 129-ФЗ «О государственной регистрации юридических лиц и индивидуальных предприним</w:t>
      </w:r>
      <w:r>
        <w:rPr>
          <w:rFonts w:ascii="Times New Roman" w:hAnsi="Times New Roman"/>
          <w:sz w:val="24"/>
        </w:rPr>
        <w:t>ателей»;</w:t>
      </w:r>
    </w:p>
    <w:p w:rsidR="00A847CB" w:rsidRDefault="00E64DA5">
      <w:pPr>
        <w:pStyle w:val="a7"/>
        <w:numPr>
          <w:ilvl w:val="0"/>
          <w:numId w:val="3"/>
        </w:numPr>
        <w:ind w:left="284" w:hanging="28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Федеральный закон от 08 февраля 1998 г. № 14-ФЗ «Об обществах с ограниченной ответственностью»;</w:t>
      </w:r>
    </w:p>
    <w:p w:rsidR="00A847CB" w:rsidRDefault="00E64DA5">
      <w:pPr>
        <w:pStyle w:val="a7"/>
        <w:numPr>
          <w:ilvl w:val="0"/>
          <w:numId w:val="3"/>
        </w:numPr>
        <w:ind w:left="284" w:hanging="28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Федеральный закон от 26 декабря 1995 г. № 208-ФЗ «Об акционерных обществах»;</w:t>
      </w:r>
    </w:p>
    <w:p w:rsidR="00A847CB" w:rsidRDefault="00E64DA5">
      <w:pPr>
        <w:pStyle w:val="a7"/>
        <w:numPr>
          <w:ilvl w:val="0"/>
          <w:numId w:val="3"/>
        </w:numPr>
        <w:ind w:left="284" w:hanging="28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Федеральный закон от 11 июня 2003 г. № 74-ФЗ «О крестьянском (фермерском) </w:t>
      </w:r>
      <w:r>
        <w:rPr>
          <w:rFonts w:ascii="Times New Roman" w:hAnsi="Times New Roman"/>
          <w:sz w:val="24"/>
        </w:rPr>
        <w:t>хозяйстве»;</w:t>
      </w:r>
    </w:p>
    <w:p w:rsidR="00A847CB" w:rsidRDefault="00E64DA5">
      <w:pPr>
        <w:pStyle w:val="a7"/>
        <w:numPr>
          <w:ilvl w:val="0"/>
          <w:numId w:val="3"/>
        </w:numPr>
        <w:ind w:left="284" w:hanging="28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Федеральный закон от 2 мая 2006 г. № 59-ФЗ «О порядке рассмотрения обращений граждан Российской Федерации»;</w:t>
      </w:r>
    </w:p>
    <w:p w:rsidR="00A847CB" w:rsidRDefault="00E64DA5">
      <w:pPr>
        <w:pStyle w:val="a7"/>
        <w:numPr>
          <w:ilvl w:val="0"/>
          <w:numId w:val="3"/>
        </w:numPr>
        <w:ind w:left="284" w:hanging="28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Федерального </w:t>
      </w:r>
      <w:hyperlink r:id="rId8" w:history="1">
        <w:r>
          <w:rPr>
            <w:rFonts w:ascii="Times New Roman" w:hAnsi="Times New Roman"/>
            <w:sz w:val="24"/>
          </w:rPr>
          <w:t>закона</w:t>
        </w:r>
      </w:hyperlink>
      <w:r>
        <w:rPr>
          <w:rFonts w:ascii="Times New Roman" w:hAnsi="Times New Roman"/>
          <w:sz w:val="24"/>
        </w:rPr>
        <w:t xml:space="preserve"> от 27 июля 2010 г. № 210-ФЗ «Об организации предоставления государственных и муниципальных услуг»;</w:t>
      </w:r>
    </w:p>
    <w:p w:rsidR="00A847CB" w:rsidRDefault="00E64DA5">
      <w:pPr>
        <w:pStyle w:val="a7"/>
        <w:numPr>
          <w:ilvl w:val="0"/>
          <w:numId w:val="3"/>
        </w:numPr>
        <w:ind w:left="284" w:hanging="28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Федеральный закон от 24 июля </w:t>
      </w:r>
      <w:r>
        <w:rPr>
          <w:rFonts w:ascii="Times New Roman" w:hAnsi="Times New Roman"/>
          <w:sz w:val="24"/>
        </w:rPr>
        <w:t>2007 г. № 209-ФЗ «О развитии малого и среднего предпринимательства в Российской Федерации»;</w:t>
      </w:r>
    </w:p>
    <w:p w:rsidR="00A847CB" w:rsidRDefault="00E64DA5">
      <w:pPr>
        <w:pStyle w:val="a7"/>
        <w:numPr>
          <w:ilvl w:val="0"/>
          <w:numId w:val="3"/>
        </w:numPr>
        <w:ind w:left="284" w:hanging="28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Федеральный закон от 27 июля 2006г. №152-ФЗ «О персональных данных»;</w:t>
      </w:r>
    </w:p>
    <w:p w:rsidR="00A847CB" w:rsidRDefault="00E64DA5">
      <w:pPr>
        <w:pStyle w:val="ConsPlusNormal"/>
        <w:widowControl/>
        <w:numPr>
          <w:ilvl w:val="0"/>
          <w:numId w:val="3"/>
        </w:numPr>
        <w:ind w:left="284" w:hanging="28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Федеральный закон от 6 апреля 2011г. №63-ФЗ «Об электронной подписи»;</w:t>
      </w:r>
    </w:p>
    <w:p w:rsidR="00A847CB" w:rsidRDefault="00E64DA5">
      <w:pPr>
        <w:pStyle w:val="a7"/>
        <w:numPr>
          <w:ilvl w:val="0"/>
          <w:numId w:val="3"/>
        </w:numPr>
        <w:ind w:left="284" w:hanging="28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Постановление Правительст</w:t>
      </w:r>
      <w:r>
        <w:rPr>
          <w:rFonts w:ascii="Times New Roman" w:hAnsi="Times New Roman"/>
          <w:sz w:val="24"/>
        </w:rPr>
        <w:t>ва Российской Федерации от 17 мая 2002 г. № 319 «Об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</w:t>
      </w:r>
      <w:r>
        <w:rPr>
          <w:rFonts w:ascii="Times New Roman" w:hAnsi="Times New Roman"/>
          <w:sz w:val="24"/>
        </w:rPr>
        <w:t>ателей»;</w:t>
      </w:r>
    </w:p>
    <w:p w:rsidR="00A847CB" w:rsidRDefault="00E64DA5">
      <w:pPr>
        <w:pStyle w:val="a7"/>
        <w:numPr>
          <w:ilvl w:val="0"/>
          <w:numId w:val="3"/>
        </w:numPr>
        <w:ind w:left="284" w:hanging="28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Постановление Правительства Российской Федерации от 22 декабря 2011 г. № 1092 «О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</w:t>
      </w:r>
      <w:r>
        <w:rPr>
          <w:rFonts w:ascii="Times New Roman" w:hAnsi="Times New Roman"/>
          <w:sz w:val="24"/>
        </w:rPr>
        <w:t>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предпринимателей»;</w:t>
      </w:r>
    </w:p>
    <w:p w:rsidR="00A847CB" w:rsidRDefault="00E64DA5">
      <w:pPr>
        <w:pStyle w:val="a7"/>
        <w:numPr>
          <w:ilvl w:val="0"/>
          <w:numId w:val="3"/>
        </w:numPr>
        <w:ind w:left="284" w:hanging="28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Постановление Правительства Российской Федерации от 19 мая 2014 г. № 462 «О размере платы за предостав</w:t>
      </w:r>
      <w:r>
        <w:rPr>
          <w:rFonts w:ascii="Times New Roman" w:hAnsi="Times New Roman"/>
          <w:sz w:val="24"/>
        </w:rPr>
        <w:t>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и признании утратившими силу некоторых актов Правительства Российской Федерации»;</w:t>
      </w:r>
    </w:p>
    <w:p w:rsidR="00A847CB" w:rsidRDefault="00E64DA5">
      <w:pPr>
        <w:pStyle w:val="a7"/>
        <w:numPr>
          <w:ilvl w:val="0"/>
          <w:numId w:val="3"/>
        </w:numPr>
        <w:ind w:left="284" w:hanging="28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Постановление Прав</w:t>
      </w:r>
      <w:r>
        <w:rPr>
          <w:rFonts w:ascii="Times New Roman" w:hAnsi="Times New Roman"/>
          <w:sz w:val="24"/>
        </w:rPr>
        <w:t>ительства Российской Федерации от 3 июля 2014 г. № 615 «Об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Федерации»;</w:t>
      </w:r>
    </w:p>
    <w:p w:rsidR="00A847CB" w:rsidRDefault="00E64DA5">
      <w:pPr>
        <w:pStyle w:val="a7"/>
        <w:numPr>
          <w:ilvl w:val="0"/>
          <w:numId w:val="3"/>
        </w:numPr>
        <w:ind w:left="284" w:hanging="284"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Пос</w:t>
      </w:r>
      <w:r>
        <w:rPr>
          <w:rFonts w:ascii="Times New Roman" w:hAnsi="Times New Roman"/>
          <w:sz w:val="24"/>
        </w:rPr>
        <w:t>тановление Правительства Российской Федерации от 16 августа 2012 г. № 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</w:t>
      </w:r>
      <w:r>
        <w:rPr>
          <w:rFonts w:ascii="Times New Roman" w:hAnsi="Times New Roman"/>
          <w:sz w:val="24"/>
        </w:rPr>
        <w:t>остных лиц государственных внебюджетных фондов Российской Федерации, а также Государственной корпорации по атомной энергии «Росатом» и ее должностных лиц»;</w:t>
      </w:r>
      <w:proofErr w:type="gramEnd"/>
    </w:p>
    <w:p w:rsidR="00A847CB" w:rsidRDefault="00E64DA5">
      <w:pPr>
        <w:pStyle w:val="a7"/>
        <w:numPr>
          <w:ilvl w:val="0"/>
          <w:numId w:val="3"/>
        </w:numPr>
        <w:ind w:left="284" w:hanging="284"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lastRenderedPageBreak/>
        <w:t>Постановление Правительства Российской Федерации от 25 декабря 2014 г. № 1491 «Об установлении разме</w:t>
      </w:r>
      <w:r>
        <w:rPr>
          <w:rFonts w:ascii="Times New Roman" w:hAnsi="Times New Roman"/>
          <w:sz w:val="24"/>
        </w:rPr>
        <w:t>ра платы за предоставление сведений, содержащихся в государственном реестре аккредитованных филиалов, представительств иностранных юридических лиц, в виде выписки из реестра о конкретных филиале, представительстве иностранного юридического лица или справки</w:t>
      </w:r>
      <w:r>
        <w:rPr>
          <w:rFonts w:ascii="Times New Roman" w:hAnsi="Times New Roman"/>
          <w:sz w:val="24"/>
        </w:rPr>
        <w:t xml:space="preserve"> об отсутствии запрашиваемой информации»;</w:t>
      </w:r>
      <w:proofErr w:type="gramEnd"/>
    </w:p>
    <w:p w:rsidR="00A847CB" w:rsidRDefault="00E64DA5">
      <w:pPr>
        <w:pStyle w:val="a7"/>
        <w:numPr>
          <w:ilvl w:val="0"/>
          <w:numId w:val="3"/>
        </w:numPr>
        <w:ind w:left="284" w:hanging="28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приказ Минфина России от 30 сентября 2016 г. № 169н «Об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</w:t>
      </w:r>
      <w:r>
        <w:rPr>
          <w:rFonts w:ascii="Times New Roman" w:hAnsi="Times New Roman"/>
          <w:sz w:val="24"/>
        </w:rPr>
        <w:t xml:space="preserve">изических лиц в качестве индивидуальных предпринимателей и крестьянских (фермерских) хозяйств»; </w:t>
      </w:r>
    </w:p>
    <w:p w:rsidR="00A847CB" w:rsidRDefault="00E64DA5">
      <w:pPr>
        <w:pStyle w:val="a7"/>
        <w:numPr>
          <w:ilvl w:val="0"/>
          <w:numId w:val="3"/>
        </w:numPr>
        <w:ind w:left="284" w:hanging="28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приказ Минфина России от 30 декабря 2014 г. № 177н «Об утверждении Административного регламента предоставления Федеральной налоговой службой государственной ус</w:t>
      </w:r>
      <w:r>
        <w:rPr>
          <w:rFonts w:ascii="Times New Roman" w:hAnsi="Times New Roman"/>
          <w:sz w:val="24"/>
        </w:rPr>
        <w:t>луги по предоставлению заинтересованным лицам сведений, содержащихся в реестре дисквалифицированных лиц»;</w:t>
      </w:r>
    </w:p>
    <w:p w:rsidR="00A847CB" w:rsidRDefault="00E64DA5">
      <w:pPr>
        <w:pStyle w:val="a7"/>
        <w:numPr>
          <w:ilvl w:val="0"/>
          <w:numId w:val="3"/>
        </w:numPr>
        <w:ind w:left="284" w:hanging="28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приказ Минфина России от 15 января 2015 г. № 5н «Об утверждении Административного регламента предоставления Федеральной налоговой службой государствен</w:t>
      </w:r>
      <w:r>
        <w:rPr>
          <w:rFonts w:ascii="Times New Roman" w:hAnsi="Times New Roman"/>
          <w:sz w:val="24"/>
        </w:rPr>
        <w:t xml:space="preserve">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предпринимателей»; </w:t>
      </w:r>
    </w:p>
    <w:p w:rsidR="00A847CB" w:rsidRDefault="00E64DA5">
      <w:pPr>
        <w:pStyle w:val="a7"/>
        <w:numPr>
          <w:ilvl w:val="0"/>
          <w:numId w:val="3"/>
        </w:numPr>
        <w:ind w:left="284" w:hanging="284"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 xml:space="preserve">приказ Минфина России от 18 февраля 2015 г. № 25н «Об утверждении Порядка </w:t>
      </w:r>
      <w:r>
        <w:rPr>
          <w:rFonts w:ascii="Times New Roman" w:hAnsi="Times New Roman"/>
          <w:sz w:val="24"/>
        </w:rPr>
        <w:t>ведения Единого государственного реестра юридических лиц и Единого государственного реестра индивидуальных предпринимателей, исправления технической ошибки в записях указанных государственных реестров, предоставления содержащихся в них сведений и документо</w:t>
      </w:r>
      <w:r>
        <w:rPr>
          <w:rFonts w:ascii="Times New Roman" w:hAnsi="Times New Roman"/>
          <w:sz w:val="24"/>
        </w:rPr>
        <w:t>в органам государственной власти, иным государственным органам, органам государственных внебюджетных фондов, органам местного самоуправления и судам»;</w:t>
      </w:r>
      <w:proofErr w:type="gramEnd"/>
    </w:p>
    <w:p w:rsidR="00A847CB" w:rsidRDefault="00E64DA5">
      <w:pPr>
        <w:pStyle w:val="a7"/>
        <w:numPr>
          <w:ilvl w:val="0"/>
          <w:numId w:val="3"/>
        </w:numPr>
        <w:ind w:left="284" w:hanging="28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приказ Минюста России от 12 ноября 2010 г. № 343 «О порядке взаимодействия Министерства юстиции Российско</w:t>
      </w:r>
      <w:r>
        <w:rPr>
          <w:rFonts w:ascii="Times New Roman" w:hAnsi="Times New Roman"/>
          <w:sz w:val="24"/>
        </w:rPr>
        <w:t xml:space="preserve">й Федерации с Федеральной налоговой службой по вопросам государственной регистрации некоммерческих организаций»; </w:t>
      </w:r>
    </w:p>
    <w:p w:rsidR="00A847CB" w:rsidRDefault="00E64DA5">
      <w:pPr>
        <w:pStyle w:val="a7"/>
        <w:numPr>
          <w:ilvl w:val="0"/>
          <w:numId w:val="3"/>
        </w:numPr>
        <w:ind w:left="284" w:hanging="28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приказ МНС России от 03 марта 2004 г. № БГ-3-09/178 «Об утверждении порядка и условий присвоения, применения, а также изменения идентификацион</w:t>
      </w:r>
      <w:r>
        <w:rPr>
          <w:rFonts w:ascii="Times New Roman" w:hAnsi="Times New Roman"/>
          <w:sz w:val="24"/>
        </w:rPr>
        <w:t xml:space="preserve">ного номера налогоплательщика и форм документов, используемых при постановке на учет, снятии с учета юридических и физических лиц»; </w:t>
      </w:r>
    </w:p>
    <w:p w:rsidR="00A847CB" w:rsidRDefault="00E64DA5">
      <w:pPr>
        <w:pStyle w:val="a7"/>
        <w:numPr>
          <w:ilvl w:val="0"/>
          <w:numId w:val="3"/>
        </w:numPr>
        <w:ind w:left="284" w:hanging="28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приказ ФНС России от 25 января 2012 г. № ММВ-7-6/25@ «Об утверждении форм и требований к оформлению документов, представляе</w:t>
      </w:r>
      <w:r>
        <w:rPr>
          <w:rFonts w:ascii="Times New Roman" w:hAnsi="Times New Roman"/>
          <w:sz w:val="24"/>
        </w:rPr>
        <w:t xml:space="preserve">мых в регистрирующий орган при государственной регистрации юридических лиц, индивидуальных предпринимателей и крестьянских (фермерских) хозяйств»; </w:t>
      </w:r>
    </w:p>
    <w:p w:rsidR="00A847CB" w:rsidRDefault="00E64DA5">
      <w:pPr>
        <w:pStyle w:val="a7"/>
        <w:numPr>
          <w:ilvl w:val="0"/>
          <w:numId w:val="3"/>
        </w:numPr>
        <w:ind w:left="284" w:hanging="28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приказ ФНС России от 29 июня 2012 г. № ММВ-7-6/435@ «Об утверждении Порядка и условий присвоения, применения</w:t>
      </w:r>
      <w:r>
        <w:rPr>
          <w:rFonts w:ascii="Times New Roman" w:hAnsi="Times New Roman"/>
          <w:sz w:val="24"/>
        </w:rPr>
        <w:t>, а также изменения идентификационного номера налогоплательщика»;</w:t>
      </w:r>
    </w:p>
    <w:p w:rsidR="00A847CB" w:rsidRDefault="00E64DA5">
      <w:pPr>
        <w:pStyle w:val="a7"/>
        <w:numPr>
          <w:ilvl w:val="0"/>
          <w:numId w:val="3"/>
        </w:numPr>
        <w:ind w:left="284" w:hanging="28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приказ ФНС России от 12 сентября 2016 г. № ММВ-7-6/481@ «Об утверждении формы и содержания документа, подтверждающего факт внесения записи в Единый государственный реестр юридических лиц или</w:t>
      </w:r>
      <w:r>
        <w:rPr>
          <w:rFonts w:ascii="Times New Roman" w:hAnsi="Times New Roman"/>
          <w:sz w:val="24"/>
        </w:rPr>
        <w:t xml:space="preserve"> Единый государственный реестр индивидуальных предпринимателей»; </w:t>
      </w:r>
    </w:p>
    <w:p w:rsidR="00A847CB" w:rsidRDefault="00E64DA5">
      <w:pPr>
        <w:pStyle w:val="a7"/>
        <w:numPr>
          <w:ilvl w:val="0"/>
          <w:numId w:val="3"/>
        </w:numPr>
        <w:ind w:left="284" w:hanging="28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приказ ФНС России от 31 декабря 2014 г. № НД-7-14/700@ «Об утверждении порядка предоставления сведений, содержащихся в реестре дисквалифицированных лиц, форм выписки из реестра дисквалифицир</w:t>
      </w:r>
      <w:r>
        <w:rPr>
          <w:rFonts w:ascii="Times New Roman" w:hAnsi="Times New Roman"/>
          <w:sz w:val="24"/>
        </w:rPr>
        <w:t xml:space="preserve">ованных лиц и справки об отсутствии запрашиваемой информации»; </w:t>
      </w:r>
    </w:p>
    <w:p w:rsidR="00A847CB" w:rsidRDefault="00E64DA5">
      <w:pPr>
        <w:pStyle w:val="ConsPlusNormal"/>
        <w:widowControl/>
        <w:numPr>
          <w:ilvl w:val="0"/>
          <w:numId w:val="3"/>
        </w:numPr>
        <w:ind w:left="284" w:hanging="284"/>
        <w:jc w:val="both"/>
        <w:rPr>
          <w:rFonts w:ascii="Times New Roman" w:hAnsi="Times New Roman"/>
          <w:sz w:val="24"/>
        </w:rPr>
      </w:pPr>
      <w:hyperlink r:id="rId9" w:history="1">
        <w:proofErr w:type="gramStart"/>
        <w:r>
          <w:rPr>
            <w:rFonts w:ascii="Times New Roman" w:hAnsi="Times New Roman"/>
            <w:sz w:val="24"/>
          </w:rPr>
          <w:t>приказ</w:t>
        </w:r>
      </w:hyperlink>
      <w:r>
        <w:rPr>
          <w:rFonts w:ascii="Times New Roman" w:hAnsi="Times New Roman"/>
          <w:sz w:val="24"/>
        </w:rPr>
        <w:t xml:space="preserve"> ФНС России от 12 августа 2011 г. № ЯК-7-6/489@ «Об утвер</w:t>
      </w:r>
      <w:r>
        <w:rPr>
          <w:rFonts w:ascii="Times New Roman" w:hAnsi="Times New Roman"/>
          <w:sz w:val="24"/>
        </w:rPr>
        <w:t>ждении Порядка направления в регистрирующий орган при государственной регистрации юридических лиц, крестьянских (фермерских) хозяйств и физических лиц в качестве индивидуальных предпринимателей электронных документов с использованием информационно-телекомм</w:t>
      </w:r>
      <w:r>
        <w:rPr>
          <w:rFonts w:ascii="Times New Roman" w:hAnsi="Times New Roman"/>
          <w:sz w:val="24"/>
        </w:rPr>
        <w:t xml:space="preserve">уникационных сетей общего пользования, в том числе сети Интернет, включая единый портал государственных и муниципальных услуг» </w:t>
      </w:r>
      <w:proofErr w:type="gramEnd"/>
    </w:p>
    <w:p w:rsidR="00A847CB" w:rsidRDefault="00E64DA5">
      <w:pPr>
        <w:pStyle w:val="af0"/>
        <w:numPr>
          <w:ilvl w:val="0"/>
          <w:numId w:val="3"/>
        </w:numPr>
        <w:ind w:left="284" w:hanging="284"/>
        <w:jc w:val="both"/>
      </w:pPr>
      <w:r>
        <w:lastRenderedPageBreak/>
        <w:t>приказ ФНС России от 09 июня 2014 г. № ММВ-7-14/316@ «Об утверждении формы заявления о внесении сведений о юридическом лице в Ед</w:t>
      </w:r>
      <w:r>
        <w:t>иный государственный реестр юридических лиц, требований к его оформлению, а также формы и содержания документа, подтверждающего факт внесения записи в Единый государственный реестр юридических лиц на основании такого заявления»;</w:t>
      </w:r>
    </w:p>
    <w:p w:rsidR="00A847CB" w:rsidRDefault="00E64DA5">
      <w:pPr>
        <w:pStyle w:val="af0"/>
        <w:numPr>
          <w:ilvl w:val="0"/>
          <w:numId w:val="3"/>
        </w:numPr>
        <w:ind w:left="284" w:hanging="284"/>
        <w:jc w:val="both"/>
      </w:pPr>
      <w:r>
        <w:t>приказ Минфина России от 11</w:t>
      </w:r>
      <w:r>
        <w:t xml:space="preserve">.02.2016 № ММВ-7-14/72@  «Об утверждении оснований, условий и способов </w:t>
      </w:r>
      <w:proofErr w:type="gramStart"/>
      <w:r>
        <w:t>проведения</w:t>
      </w:r>
      <w:proofErr w:type="gramEnd"/>
      <w:r>
        <w:t xml:space="preserve"> указанных в пункте 4.2 статьи 9 Федерального закона «О государственной регистрации юридических лиц и индивидуальных предпринимателей» мероприятий, порядка использования резул</w:t>
      </w:r>
      <w:r>
        <w:t>ьтатов этих мероприятий, формы письменного возражения относительного предстоящей государственной регистрации изменений устава юридического лица или предстоящего внесения сведений»;</w:t>
      </w:r>
    </w:p>
    <w:p w:rsidR="00A847CB" w:rsidRDefault="00E64DA5">
      <w:pPr>
        <w:pStyle w:val="af0"/>
        <w:numPr>
          <w:ilvl w:val="0"/>
          <w:numId w:val="3"/>
        </w:numPr>
        <w:ind w:left="284" w:hanging="284"/>
        <w:jc w:val="both"/>
      </w:pPr>
      <w:r>
        <w:t xml:space="preserve">приказ ФНС России от 28.12.2015 № ММВ-7-6/606@ «О вводе в промышленную </w:t>
      </w:r>
      <w:r>
        <w:t>эксплуатацию модернизированного программного обеспечения сервиса подачи заявлений о государственной регистрации в интерактивном режиме через сеть Интернет, в том числе при помощи мобильных устройств».</w:t>
      </w:r>
    </w:p>
    <w:p w:rsidR="00A847CB" w:rsidRDefault="00E64DA5">
      <w:pPr>
        <w:pStyle w:val="ConsPlusNormal"/>
        <w:ind w:firstLine="851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Главный государственный налоговый инспектор должен знат</w:t>
      </w:r>
      <w:r>
        <w:rPr>
          <w:rFonts w:ascii="Times New Roman" w:hAnsi="Times New Roman"/>
          <w:sz w:val="24"/>
        </w:rPr>
        <w:t>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847CB" w:rsidRDefault="00E64DA5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8.3.2. Иные профессиональные знания:</w:t>
      </w:r>
    </w:p>
    <w:p w:rsidR="00A847CB" w:rsidRDefault="00E64DA5">
      <w:pPr>
        <w:pStyle w:val="af0"/>
        <w:numPr>
          <w:ilvl w:val="0"/>
          <w:numId w:val="4"/>
        </w:numPr>
        <w:tabs>
          <w:tab w:val="left" w:pos="581"/>
        </w:tabs>
        <w:ind w:left="0" w:firstLine="0"/>
        <w:jc w:val="both"/>
      </w:pPr>
      <w:r>
        <w:t>порядок государственной регистрации юридических лиц, физических лиц</w:t>
      </w:r>
      <w:r>
        <w:t xml:space="preserve"> в качестве индивидуальных предпринимателей и крестьянских (фермерских) хозяйств;</w:t>
      </w:r>
    </w:p>
    <w:p w:rsidR="00A847CB" w:rsidRDefault="00E64DA5">
      <w:pPr>
        <w:pStyle w:val="af0"/>
        <w:numPr>
          <w:ilvl w:val="0"/>
          <w:numId w:val="4"/>
        </w:numPr>
        <w:tabs>
          <w:tab w:val="left" w:pos="581"/>
        </w:tabs>
        <w:ind w:left="567" w:hanging="567"/>
        <w:jc w:val="both"/>
      </w:pPr>
      <w:r>
        <w:t>порядок работы регистрирующего (налогового органа) по формированию и использованию сведений о наличии ограничений на осуществление регистрационных действий;</w:t>
      </w:r>
    </w:p>
    <w:p w:rsidR="00A847CB" w:rsidRDefault="00E64DA5">
      <w:pPr>
        <w:pStyle w:val="af0"/>
        <w:numPr>
          <w:ilvl w:val="0"/>
          <w:numId w:val="4"/>
        </w:numPr>
        <w:tabs>
          <w:tab w:val="left" w:pos="581"/>
        </w:tabs>
        <w:ind w:left="567" w:hanging="567"/>
        <w:jc w:val="both"/>
      </w:pPr>
      <w:r>
        <w:t>порядок работы ре</w:t>
      </w:r>
      <w:r>
        <w:t>гистрирующего (налогового органа)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A847CB" w:rsidRDefault="00E64DA5">
      <w:pPr>
        <w:pStyle w:val="af0"/>
        <w:numPr>
          <w:ilvl w:val="0"/>
          <w:numId w:val="4"/>
        </w:numPr>
        <w:tabs>
          <w:tab w:val="left" w:pos="581"/>
        </w:tabs>
        <w:ind w:left="567" w:hanging="567"/>
        <w:jc w:val="both"/>
      </w:pPr>
      <w:r>
        <w:t>порядок постановки на учет, внесения изменений в учетные данные и снятия с учета фи</w:t>
      </w:r>
      <w:r>
        <w:t>зических лиц и организаций;</w:t>
      </w:r>
    </w:p>
    <w:p w:rsidR="00A847CB" w:rsidRDefault="00E64DA5">
      <w:pPr>
        <w:pStyle w:val="af0"/>
        <w:numPr>
          <w:ilvl w:val="0"/>
          <w:numId w:val="4"/>
        </w:numPr>
        <w:tabs>
          <w:tab w:val="left" w:pos="581"/>
        </w:tabs>
        <w:ind w:left="567" w:hanging="567"/>
        <w:jc w:val="both"/>
      </w:pPr>
      <w:r>
        <w:t>порядок формирования и ведения Единого государственного реестра налогоплательщиков (ЕГРН);</w:t>
      </w:r>
    </w:p>
    <w:p w:rsidR="00A847CB" w:rsidRDefault="00E64DA5">
      <w:pPr>
        <w:pStyle w:val="af0"/>
        <w:numPr>
          <w:ilvl w:val="0"/>
          <w:numId w:val="4"/>
        </w:numPr>
        <w:tabs>
          <w:tab w:val="left" w:pos="581"/>
        </w:tabs>
        <w:ind w:left="567" w:hanging="567"/>
        <w:jc w:val="both"/>
      </w:pPr>
      <w:r>
        <w:t>порядок формирования и ведения Единого государственного реестра юридических лиц (ЕГРЮЛ);</w:t>
      </w:r>
    </w:p>
    <w:p w:rsidR="00A847CB" w:rsidRDefault="00E64DA5">
      <w:pPr>
        <w:pStyle w:val="af0"/>
        <w:numPr>
          <w:ilvl w:val="0"/>
          <w:numId w:val="4"/>
        </w:numPr>
        <w:tabs>
          <w:tab w:val="left" w:pos="581"/>
        </w:tabs>
        <w:ind w:left="567" w:hanging="567"/>
        <w:jc w:val="both"/>
      </w:pPr>
      <w:r>
        <w:t>порядок формирования и ведения Единого государст</w:t>
      </w:r>
      <w:r>
        <w:t>венного реестра индивидуальных предпринимателей (ЕГРИП);</w:t>
      </w:r>
    </w:p>
    <w:p w:rsidR="00A847CB" w:rsidRDefault="00E64DA5">
      <w:pPr>
        <w:pStyle w:val="af0"/>
        <w:numPr>
          <w:ilvl w:val="0"/>
          <w:numId w:val="4"/>
        </w:numPr>
        <w:tabs>
          <w:tab w:val="left" w:pos="581"/>
        </w:tabs>
        <w:ind w:left="567" w:hanging="567"/>
        <w:jc w:val="both"/>
      </w:pPr>
      <w:r>
        <w:t>порядок предоставления сведений, содержащихся в ЕГРЮЛ, ЕГРИП, ЕГРН,  реестре дисквалифицированных лиц;</w:t>
      </w:r>
    </w:p>
    <w:p w:rsidR="00A847CB" w:rsidRDefault="00E64DA5">
      <w:pPr>
        <w:pStyle w:val="af0"/>
        <w:numPr>
          <w:ilvl w:val="0"/>
          <w:numId w:val="4"/>
        </w:numPr>
        <w:tabs>
          <w:tab w:val="left" w:pos="581"/>
        </w:tabs>
        <w:ind w:left="567" w:hanging="567"/>
        <w:jc w:val="both"/>
      </w:pPr>
      <w:r>
        <w:t>основные направления организации работы;</w:t>
      </w:r>
    </w:p>
    <w:p w:rsidR="00A847CB" w:rsidRDefault="00E64DA5">
      <w:pPr>
        <w:pStyle w:val="af0"/>
        <w:numPr>
          <w:ilvl w:val="0"/>
          <w:numId w:val="4"/>
        </w:numPr>
        <w:tabs>
          <w:tab w:val="left" w:pos="581"/>
        </w:tabs>
        <w:ind w:left="567" w:hanging="567"/>
        <w:jc w:val="both"/>
      </w:pPr>
      <w:r>
        <w:t>знание законодательства, регулирующего деятельность юри</w:t>
      </w:r>
      <w:r>
        <w:t>дических лиц различных ОПФ, арбитражной и судебной практики по вопросам регистрации и учета налогоплательщиков.</w:t>
      </w:r>
    </w:p>
    <w:p w:rsidR="00A847CB" w:rsidRDefault="00E64DA5">
      <w:pPr>
        <w:pStyle w:val="af0"/>
        <w:tabs>
          <w:tab w:val="left" w:pos="581"/>
        </w:tabs>
        <w:ind w:left="0"/>
        <w:jc w:val="both"/>
      </w:pPr>
      <w:r>
        <w:tab/>
        <w:t>8.4. Наличие функциональных знаний:</w:t>
      </w:r>
    </w:p>
    <w:p w:rsidR="00A847CB" w:rsidRDefault="00E64DA5">
      <w:pPr>
        <w:pStyle w:val="ConsPlusNormal"/>
        <w:outlineLvl w:val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       осуществление государственной регистрации и учета физических лиц, юридических лиц, индивидуальных </w:t>
      </w:r>
      <w:r>
        <w:rPr>
          <w:rFonts w:ascii="Times New Roman" w:hAnsi="Times New Roman"/>
          <w:sz w:val="24"/>
        </w:rPr>
        <w:t>предпринимателей и фермерских хозяйств (КФХ);</w:t>
      </w:r>
    </w:p>
    <w:p w:rsidR="00A847CB" w:rsidRDefault="00E64DA5">
      <w:pPr>
        <w:pStyle w:val="ConsPlusNormal"/>
        <w:outlineLvl w:val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       ведение федеральных информационных ресурсов – ЕГРЮЛ, ЕГРИП, ЕГРН, а также реестра дисквалифицированных лиц и предоставления содержащихся в них сведений.</w:t>
      </w:r>
    </w:p>
    <w:p w:rsidR="00A847CB" w:rsidRDefault="00E64DA5">
      <w:pPr>
        <w:pStyle w:val="ConsPlusNormal"/>
        <w:outlineLvl w:val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>8.5. Наличие базовых умений:</w:t>
      </w:r>
    </w:p>
    <w:p w:rsidR="00A847CB" w:rsidRDefault="00E64DA5">
      <w:pPr>
        <w:pStyle w:val="ConsPlusNormal"/>
        <w:numPr>
          <w:ilvl w:val="0"/>
          <w:numId w:val="5"/>
        </w:num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умение мыслить сис</w:t>
      </w:r>
      <w:r>
        <w:rPr>
          <w:rFonts w:ascii="Times New Roman" w:hAnsi="Times New Roman"/>
          <w:sz w:val="24"/>
        </w:rPr>
        <w:t>темно (стратегически);</w:t>
      </w:r>
    </w:p>
    <w:p w:rsidR="00A847CB" w:rsidRDefault="00E64DA5">
      <w:pPr>
        <w:pStyle w:val="ConsPlusNormal"/>
        <w:numPr>
          <w:ilvl w:val="0"/>
          <w:numId w:val="5"/>
        </w:num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умение планировать, рационально использовать служебное время и достигать результата;</w:t>
      </w:r>
    </w:p>
    <w:p w:rsidR="00A847CB" w:rsidRDefault="00E64DA5">
      <w:pPr>
        <w:pStyle w:val="ConsPlusNormal"/>
        <w:numPr>
          <w:ilvl w:val="0"/>
          <w:numId w:val="5"/>
        </w:num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коммуникативные умения;</w:t>
      </w:r>
    </w:p>
    <w:p w:rsidR="00A847CB" w:rsidRDefault="00E64DA5">
      <w:pPr>
        <w:pStyle w:val="ConsPlusNormal"/>
        <w:numPr>
          <w:ilvl w:val="0"/>
          <w:numId w:val="5"/>
        </w:num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умение управлять изменениями;</w:t>
      </w:r>
    </w:p>
    <w:p w:rsidR="00A847CB" w:rsidRDefault="00E64DA5">
      <w:pPr>
        <w:pStyle w:val="ConsPlusNormal"/>
        <w:numPr>
          <w:ilvl w:val="0"/>
          <w:numId w:val="6"/>
        </w:num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эффективно планировать, организовывать работу и контролировать ее выполнение;</w:t>
      </w:r>
    </w:p>
    <w:p w:rsidR="00A847CB" w:rsidRDefault="00E64DA5">
      <w:pPr>
        <w:pStyle w:val="ConsPlusNormal"/>
        <w:numPr>
          <w:ilvl w:val="0"/>
          <w:numId w:val="6"/>
        </w:num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умение </w:t>
      </w:r>
      <w:r>
        <w:rPr>
          <w:rFonts w:ascii="Times New Roman" w:hAnsi="Times New Roman"/>
          <w:sz w:val="24"/>
        </w:rPr>
        <w:t>оперативно принимать и реализовывать управленческие решения.</w:t>
      </w:r>
    </w:p>
    <w:p w:rsidR="00A847CB" w:rsidRDefault="00E64DA5">
      <w:pPr>
        <w:spacing w:after="0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8.6. Наличие профессиональных умений:</w:t>
      </w:r>
    </w:p>
    <w:p w:rsidR="00A847CB" w:rsidRDefault="00E64DA5">
      <w:pPr>
        <w:pStyle w:val="ConsPlusNormal"/>
        <w:tabs>
          <w:tab w:val="left" w:pos="9072"/>
        </w:tabs>
        <w:ind w:firstLine="28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осуществление государственную регистрацию и учет физических лиц, юридических лиц, индивидуальных предпринимателей и фермерских хозяйств (КФК);</w:t>
      </w:r>
    </w:p>
    <w:p w:rsidR="00A847CB" w:rsidRDefault="00E64DA5">
      <w:pPr>
        <w:pStyle w:val="ConsPlusNormal"/>
        <w:tabs>
          <w:tab w:val="left" w:pos="9072"/>
        </w:tabs>
        <w:ind w:firstLine="28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ведение фе</w:t>
      </w:r>
      <w:r>
        <w:rPr>
          <w:rFonts w:ascii="Times New Roman" w:hAnsi="Times New Roman"/>
          <w:sz w:val="24"/>
        </w:rPr>
        <w:t>деральных информационных ресурсов - ЕГРЮЛ, ЕГРИП, ЕГРН, а также реестра дисквалифицированных лиц и предоставления содержащихся в них сведений;</w:t>
      </w:r>
    </w:p>
    <w:p w:rsidR="00A847CB" w:rsidRDefault="00E64DA5">
      <w:pPr>
        <w:pStyle w:val="ConsPlusNormal"/>
        <w:tabs>
          <w:tab w:val="left" w:pos="9072"/>
        </w:tabs>
        <w:ind w:firstLine="28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взаимодействие с государственными органами и организациями, ведение деловых переговоров, публичных выступлений,</w:t>
      </w:r>
      <w:r>
        <w:rPr>
          <w:rFonts w:ascii="Times New Roman" w:hAnsi="Times New Roman"/>
          <w:sz w:val="24"/>
        </w:rPr>
        <w:t xml:space="preserve"> составление делового письма, владение компьютерной и другой оргтехникой; необходимым программным обеспечением, быстрого поиска необходимой информации по вопросам теории и практики решения вопросов по регистрации и учету налогоплательщиков</w:t>
      </w:r>
    </w:p>
    <w:p w:rsidR="00A847CB" w:rsidRDefault="00E64DA5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8.7. Наличие фун</w:t>
      </w:r>
      <w:r>
        <w:rPr>
          <w:rFonts w:ascii="Times New Roman" w:hAnsi="Times New Roman"/>
          <w:sz w:val="24"/>
        </w:rPr>
        <w:t>кциональных умений:</w:t>
      </w:r>
    </w:p>
    <w:p w:rsidR="00A847CB" w:rsidRDefault="00E64DA5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разработка, рассмотрение и согласование проектов нормативных правовых актов и других документов; </w:t>
      </w:r>
    </w:p>
    <w:p w:rsidR="00A847CB" w:rsidRDefault="00E64DA5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формирование и ведение реестров; осуществление контроля исполнения предписаний, решений и других распорядительных документов; </w:t>
      </w:r>
    </w:p>
    <w:p w:rsidR="00A847CB" w:rsidRDefault="00E64DA5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предо</w:t>
      </w:r>
      <w:r>
        <w:rPr>
          <w:rFonts w:ascii="Times New Roman" w:hAnsi="Times New Roman"/>
          <w:sz w:val="24"/>
        </w:rPr>
        <w:t>ставление информации из реестров, баз данных, выдача справок, выписок, документов, разъяснений и сведений.</w:t>
      </w:r>
    </w:p>
    <w:p w:rsidR="00A847CB" w:rsidRDefault="00A847CB">
      <w:pPr>
        <w:pStyle w:val="ConsPlusNormal"/>
        <w:jc w:val="both"/>
        <w:rPr>
          <w:rFonts w:ascii="Times New Roman" w:hAnsi="Times New Roman"/>
          <w:sz w:val="24"/>
        </w:rPr>
      </w:pPr>
    </w:p>
    <w:p w:rsidR="00A847CB" w:rsidRDefault="00E64DA5">
      <w:pPr>
        <w:pStyle w:val="ConsPlusNormal"/>
        <w:jc w:val="center"/>
        <w:outlineLvl w:val="1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III. Должностные обязанности, права и ответственность</w:t>
      </w:r>
    </w:p>
    <w:p w:rsidR="00A847CB" w:rsidRDefault="00A847CB">
      <w:pPr>
        <w:pStyle w:val="ConsPlusNormal"/>
        <w:jc w:val="both"/>
        <w:rPr>
          <w:rFonts w:ascii="Times New Roman" w:hAnsi="Times New Roman"/>
          <w:sz w:val="24"/>
        </w:rPr>
      </w:pPr>
    </w:p>
    <w:p w:rsidR="00A847CB" w:rsidRDefault="00E64DA5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9. Основные права и обязанности главного государственного налогового инспектора, а также запр</w:t>
      </w:r>
      <w:r>
        <w:rPr>
          <w:rFonts w:ascii="Times New Roman" w:hAnsi="Times New Roman"/>
          <w:sz w:val="24"/>
        </w:rPr>
        <w:t xml:space="preserve">еты и требования, связанные с гражданской службой, которые установлены </w:t>
      </w:r>
      <w:r>
        <w:rPr>
          <w:rFonts w:ascii="Times New Roman" w:hAnsi="Times New Roman"/>
          <w:sz w:val="24"/>
        </w:rPr>
        <w:br/>
        <w:t>в его отношении, предусмотрены статьями 14, 15, 17, 18 Федерального закона от 27 июля 2004 г. № 79-ФЗ "О государственной гражданской службе Российской Федерации".</w:t>
      </w:r>
    </w:p>
    <w:p w:rsidR="00A847CB" w:rsidRDefault="00E64DA5">
      <w:pPr>
        <w:spacing w:after="0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10. </w:t>
      </w:r>
      <w:proofErr w:type="gramStart"/>
      <w:r>
        <w:rPr>
          <w:rFonts w:ascii="Times New Roman" w:hAnsi="Times New Roman"/>
          <w:sz w:val="24"/>
        </w:rPr>
        <w:t>Главный государст</w:t>
      </w:r>
      <w:r>
        <w:rPr>
          <w:rFonts w:ascii="Times New Roman" w:hAnsi="Times New Roman"/>
          <w:sz w:val="24"/>
        </w:rPr>
        <w:t>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</w:t>
      </w:r>
      <w:r>
        <w:rPr>
          <w:rFonts w:ascii="Times New Roman" w:hAnsi="Times New Roman"/>
          <w:sz w:val="24"/>
        </w:rPr>
        <w:t>4 г. № 506, приказом Федеральной налоговой службы от 14.03.2016 № ММВ-7-16/132@ «Об утверждении Основных положений об осуществлении внутреннего контроля деятельности по технологическим процессам ФНС России», положением об инспекции Федеральной налоговой сл</w:t>
      </w:r>
      <w:r>
        <w:rPr>
          <w:rFonts w:ascii="Times New Roman" w:hAnsi="Times New Roman"/>
          <w:sz w:val="24"/>
        </w:rPr>
        <w:t>ужбы по Верх-Исетскому</w:t>
      </w:r>
      <w:proofErr w:type="gramEnd"/>
      <w:r>
        <w:rPr>
          <w:rFonts w:ascii="Times New Roman" w:hAnsi="Times New Roman"/>
          <w:sz w:val="24"/>
        </w:rPr>
        <w:t xml:space="preserve"> району города Екатеринбурга, утвержденным руководителем Управления ФНС России по Свердловской области «11» февраля 2015 г., положением об отделе регистрации юридических лиц и индивидуальных предпринимателей, приказами (распоряжениями</w:t>
      </w:r>
      <w:r>
        <w:rPr>
          <w:rFonts w:ascii="Times New Roman" w:hAnsi="Times New Roman"/>
          <w:sz w:val="24"/>
        </w:rPr>
        <w:t>) ФНС России,  приказами управления ФНС России по Свердловской области (далее – управление), приказами инспекции, поручениями руководства инспекции.</w:t>
      </w:r>
    </w:p>
    <w:p w:rsidR="00A847CB" w:rsidRDefault="00E64DA5">
      <w:pPr>
        <w:spacing w:after="0"/>
        <w:ind w:firstLine="720"/>
        <w:jc w:val="both"/>
        <w:rPr>
          <w:rFonts w:ascii="Times New Roman" w:hAnsi="Times New Roman"/>
          <w:sz w:val="24"/>
          <w:u w:val="single"/>
        </w:rPr>
      </w:pPr>
      <w:r>
        <w:rPr>
          <w:rFonts w:ascii="Times New Roman" w:hAnsi="Times New Roman"/>
          <w:sz w:val="24"/>
        </w:rPr>
        <w:t xml:space="preserve">10.1. </w:t>
      </w:r>
      <w:r>
        <w:rPr>
          <w:rFonts w:ascii="Times New Roman" w:hAnsi="Times New Roman"/>
          <w:sz w:val="24"/>
          <w:u w:val="single"/>
        </w:rPr>
        <w:t>Должностные обязанности главного государственного налогового инспектора</w:t>
      </w:r>
      <w:r>
        <w:rPr>
          <w:rFonts w:ascii="Times New Roman" w:hAnsi="Times New Roman"/>
          <w:sz w:val="24"/>
        </w:rPr>
        <w:t>:</w:t>
      </w:r>
    </w:p>
    <w:p w:rsidR="00A847CB" w:rsidRDefault="00E64DA5">
      <w:pPr>
        <w:spacing w:after="0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выполняет инструкции на рабо</w:t>
      </w:r>
      <w:r>
        <w:rPr>
          <w:rFonts w:ascii="Times New Roman" w:hAnsi="Times New Roman"/>
          <w:sz w:val="24"/>
        </w:rPr>
        <w:t>чие места  ИРМ-04.01-7, ИРМ-04.04-7, ИРМ-04.01-8, ИРМ-04.04-8, ИРМ-04.01-11, ИРМ-04.04-11, ИРМ-04.01-13, ИРМ-04.04-13, ИРМ-04.05-1, ИРМ-04.05-4, ИРМ-04.05-5, ИРМ-04.08-1;</w:t>
      </w:r>
    </w:p>
    <w:p w:rsidR="00A847CB" w:rsidRDefault="00E64DA5">
      <w:pPr>
        <w:spacing w:after="0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проводит анализ представленных документов для государственной регистрации на </w:t>
      </w:r>
      <w:r>
        <w:rPr>
          <w:rFonts w:ascii="Times New Roman" w:hAnsi="Times New Roman"/>
          <w:sz w:val="24"/>
        </w:rPr>
        <w:t>соответствие требованиям законодательства;</w:t>
      </w:r>
    </w:p>
    <w:p w:rsidR="00A847CB" w:rsidRDefault="00E64DA5">
      <w:pPr>
        <w:spacing w:after="0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проверяет адрес местонахождения юридического лица  и адрес места жительства индивидуального предпринимателя на предмет территориальной принадлежности к данному регистрирующему органу;</w:t>
      </w:r>
    </w:p>
    <w:p w:rsidR="00A847CB" w:rsidRDefault="00E64DA5">
      <w:pPr>
        <w:spacing w:after="0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готовит проект решение о госу</w:t>
      </w:r>
      <w:r>
        <w:rPr>
          <w:rFonts w:ascii="Times New Roman" w:hAnsi="Times New Roman"/>
          <w:sz w:val="24"/>
        </w:rPr>
        <w:t>дарственной регистрации юридических лиц, индивидуальных предпринимателей, либо об отказе в государственной регистрации;</w:t>
      </w:r>
    </w:p>
    <w:p w:rsidR="00A847CB" w:rsidRDefault="00E64DA5">
      <w:pPr>
        <w:spacing w:after="0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присваивает государственный регистрационный номер с использованием базы данных ЕГРЮЛ, ЕГРИП;</w:t>
      </w:r>
    </w:p>
    <w:p w:rsidR="00A847CB" w:rsidRDefault="00E64DA5">
      <w:pPr>
        <w:spacing w:after="0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осуществляет внесение в ЕГРЮЛ, ЕГРИП измене</w:t>
      </w:r>
      <w:r>
        <w:rPr>
          <w:rFonts w:ascii="Times New Roman" w:hAnsi="Times New Roman"/>
          <w:sz w:val="24"/>
        </w:rPr>
        <w:t>ний на основании решений судебных органов;</w:t>
      </w:r>
    </w:p>
    <w:p w:rsidR="00A847CB" w:rsidRDefault="00E64DA5">
      <w:pPr>
        <w:spacing w:after="0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осуществляет ведение книг учёта государственной регистрации;</w:t>
      </w:r>
    </w:p>
    <w:p w:rsidR="00A847CB" w:rsidRDefault="00E64DA5">
      <w:pPr>
        <w:spacing w:after="0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осуществляет обработку документов по регистрации, поступивших в электронном виде без ЭЦП;</w:t>
      </w:r>
    </w:p>
    <w:p w:rsidR="00A847CB" w:rsidRDefault="00E64DA5">
      <w:pPr>
        <w:spacing w:after="0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осуществляет обработку документов по регистрации, поступивших </w:t>
      </w:r>
      <w:r>
        <w:rPr>
          <w:rFonts w:ascii="Times New Roman" w:hAnsi="Times New Roman"/>
          <w:sz w:val="24"/>
        </w:rPr>
        <w:t>в электронном виде с ЭЦП;</w:t>
      </w:r>
    </w:p>
    <w:p w:rsidR="00A847CB" w:rsidRDefault="00E64DA5">
      <w:pPr>
        <w:spacing w:after="0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осуществляет контроль поступления ответов от сервисов информационного обмена (Недействительные паспорта, ОПФР, МВД ФНП) и информационных ресурсов ЦСР (ИР «Ограничения», ИР «СЛПФЛ», ИР «РДЛ») на запросы, созданные при совершении ре</w:t>
      </w:r>
      <w:r>
        <w:rPr>
          <w:rFonts w:ascii="Times New Roman" w:hAnsi="Times New Roman"/>
          <w:sz w:val="24"/>
        </w:rPr>
        <w:t>гистрационных действий;</w:t>
      </w:r>
    </w:p>
    <w:p w:rsidR="00A847CB" w:rsidRDefault="00E64DA5">
      <w:pPr>
        <w:spacing w:after="0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осуществляет мониторинг и актуализацию сведений в реестрах;</w:t>
      </w:r>
    </w:p>
    <w:p w:rsidR="00A847CB" w:rsidRDefault="00E64DA5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ведет журнал учета решений о </w:t>
      </w:r>
      <w:proofErr w:type="gramStart"/>
      <w:r>
        <w:rPr>
          <w:rFonts w:ascii="Times New Roman" w:hAnsi="Times New Roman"/>
          <w:sz w:val="24"/>
        </w:rPr>
        <w:t>решений</w:t>
      </w:r>
      <w:proofErr w:type="gramEnd"/>
      <w:r>
        <w:rPr>
          <w:rFonts w:ascii="Times New Roman" w:hAnsi="Times New Roman"/>
          <w:sz w:val="24"/>
        </w:rPr>
        <w:t xml:space="preserve"> о предстоящей ликвидации по ФЗ-83, проводит мониторинга процесса ликвидации ЮЛ по 83-ФЗ;</w:t>
      </w:r>
    </w:p>
    <w:p w:rsidR="00A847CB" w:rsidRDefault="00E64DA5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готовит проект решения о предстоящем исключени</w:t>
      </w:r>
      <w:r>
        <w:rPr>
          <w:rFonts w:ascii="Times New Roman" w:hAnsi="Times New Roman"/>
          <w:sz w:val="24"/>
        </w:rPr>
        <w:t>и недействующего ЮЛ из ЕГРЮЛ, присваивает номер решения о предстоящем исключении ЮЛ из ЕГРЮЛ ранее введенному проекту решения;</w:t>
      </w:r>
    </w:p>
    <w:p w:rsidR="00A847CB" w:rsidRDefault="00E64DA5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вводит претензии кредиторов или других заинтересованных лиц </w:t>
      </w:r>
      <w:proofErr w:type="gramStart"/>
      <w:r>
        <w:rPr>
          <w:rFonts w:ascii="Times New Roman" w:hAnsi="Times New Roman"/>
          <w:sz w:val="24"/>
        </w:rPr>
        <w:t>к</w:t>
      </w:r>
      <w:proofErr w:type="gramEnd"/>
      <w:r>
        <w:rPr>
          <w:rFonts w:ascii="Times New Roman" w:hAnsi="Times New Roman"/>
          <w:sz w:val="24"/>
        </w:rPr>
        <w:t xml:space="preserve"> ЮЛ, в отношении которого принято решение о предстоящем исключении и</w:t>
      </w:r>
      <w:r>
        <w:rPr>
          <w:rFonts w:ascii="Times New Roman" w:hAnsi="Times New Roman"/>
          <w:sz w:val="24"/>
        </w:rPr>
        <w:t>з ЕГРЮЛ;</w:t>
      </w:r>
    </w:p>
    <w:p w:rsidR="00A847CB" w:rsidRDefault="00E64DA5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вносит в ЕГРЮЛ записи об исключении из ЕГРЮЛ на основании п.2 ст.21.1 ФЗ от 08.08.2001 №129-ФЗ юридических лиц, фактически прекративших свою деятельность;</w:t>
      </w:r>
    </w:p>
    <w:p w:rsidR="00A847CB" w:rsidRDefault="00E64DA5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оказывает практическую помощь вновь принятым работникам в соответствии с планом стажировки;</w:t>
      </w:r>
    </w:p>
    <w:p w:rsidR="00A847CB" w:rsidRDefault="00E64DA5">
      <w:pPr>
        <w:spacing w:after="0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осуществляет внесение сведений в Информационный ресурс «Ограничения» на основании документов, поступивших в регистрирующий орган от заинтересованных лиц, службы судебных приставов, из судебных органов;  </w:t>
      </w:r>
    </w:p>
    <w:p w:rsidR="00A847CB" w:rsidRDefault="00E64DA5">
      <w:pPr>
        <w:spacing w:after="0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выявляет нарушения законодательства о государственно</w:t>
      </w:r>
      <w:r>
        <w:rPr>
          <w:rFonts w:ascii="Times New Roman" w:hAnsi="Times New Roman"/>
          <w:sz w:val="24"/>
        </w:rPr>
        <w:t xml:space="preserve">й регистрации юридических лиц и индивидуальных предпринимателей  при проведении анализа представленных документов для государственной регистрации и передает копии документов  сотруднику отдела, ответственному за возбуждение административного производства; </w:t>
      </w:r>
    </w:p>
    <w:p w:rsidR="00A847CB" w:rsidRDefault="00E64DA5">
      <w:pPr>
        <w:spacing w:after="0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осуществляет подготовку ответов на запросы физических и юридических лиц, правоохранительных и судебных органов, органов государственной власти и местного самоуправления о предоставлении сведений из государственных реестров (ЕГРИП, ЕГРЮЛ) в порядке, устано</w:t>
      </w:r>
      <w:r>
        <w:rPr>
          <w:rFonts w:ascii="Times New Roman" w:hAnsi="Times New Roman"/>
          <w:sz w:val="24"/>
        </w:rPr>
        <w:t>вленном законодательством;</w:t>
      </w:r>
    </w:p>
    <w:p w:rsidR="00A847CB" w:rsidRDefault="00E64DA5">
      <w:pPr>
        <w:spacing w:after="0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 поручению начальника отдела готовит ответы на контрольные задания Управления ФНС России по Свердловской области, на запросы сторонних организаций и письма, касающиеся деятельности отдела;</w:t>
      </w:r>
    </w:p>
    <w:p w:rsidR="00A847CB" w:rsidRDefault="00E64DA5">
      <w:pPr>
        <w:spacing w:after="0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осуществляет ежедневный самоконтроль п</w:t>
      </w:r>
      <w:r>
        <w:rPr>
          <w:rFonts w:ascii="Times New Roman" w:hAnsi="Times New Roman"/>
          <w:sz w:val="24"/>
        </w:rPr>
        <w:t>о следующим кодам технологических процессов: 101.01.00.00.0010, 101.01.00.00.0040, 101.01.00.00.0050, 101.01.01.00.0010, 101.01.01.00.0040,10</w:t>
      </w:r>
      <w:r>
        <w:rPr>
          <w:rFonts w:ascii="Times New Roman" w:hAnsi="Times New Roman"/>
          <w:sz w:val="24"/>
        </w:rPr>
        <w:t>1.02.01.00.0000,101.02.01.00.0010,101.02.01.00.0020,101.02.01.00.0030,101.02.01.00.0040,101.02.01.00.0050,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101.02.01.00.0060, 101.02.01.00.0070, 101.02.01.00.0080, 101.02.01.00.0090, 101.02.01.00.0100, 101.02.01.00.0110, 101.02.01.00.0120, 101.02.01.00.0130, 101.02.01.00.0140, 101.02.01.00.0150, 101.02.01.01.0000, 101.02.01.01.0010, 101.02.01.01.0020, 101.02.01</w:t>
      </w:r>
      <w:r>
        <w:rPr>
          <w:rFonts w:ascii="Times New Roman" w:hAnsi="Times New Roman"/>
          <w:sz w:val="24"/>
        </w:rPr>
        <w:t xml:space="preserve">.01.0030; </w:t>
      </w:r>
    </w:p>
    <w:p w:rsidR="00A847CB" w:rsidRDefault="00E64DA5">
      <w:pPr>
        <w:spacing w:after="0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расшивает поступившие в отдел документы в дела согласно номенклатуре отдела;</w:t>
      </w:r>
    </w:p>
    <w:p w:rsidR="00A847CB" w:rsidRDefault="00E64DA5">
      <w:pPr>
        <w:spacing w:after="0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выполняет требования инструкции по делопроизводству в инспекции, включая делопроизводство с грифом «Для служебного пользования»;                                        </w:t>
      </w:r>
      <w:r>
        <w:rPr>
          <w:rFonts w:ascii="Times New Roman" w:hAnsi="Times New Roman"/>
          <w:sz w:val="24"/>
        </w:rPr>
        <w:t xml:space="preserve">              </w:t>
      </w:r>
    </w:p>
    <w:p w:rsidR="00A847CB" w:rsidRDefault="00E64DA5">
      <w:pPr>
        <w:spacing w:after="0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выполняет требования по соблюдению конфиденциальности и защите информации, требования доступа к информационным базам;</w:t>
      </w:r>
    </w:p>
    <w:p w:rsidR="00A847CB" w:rsidRDefault="00E64DA5">
      <w:pPr>
        <w:spacing w:after="0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соблюдает служебный распорядок инспекции;</w:t>
      </w:r>
    </w:p>
    <w:p w:rsidR="00A847CB" w:rsidRDefault="00E64DA5">
      <w:pPr>
        <w:spacing w:after="0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выполняет правила эксплуатации средств вычислительной техники, правила техники бе</w:t>
      </w:r>
      <w:r>
        <w:rPr>
          <w:rFonts w:ascii="Times New Roman" w:hAnsi="Times New Roman"/>
          <w:sz w:val="24"/>
        </w:rPr>
        <w:t xml:space="preserve">зопасности и пожарной безопасности;                           </w:t>
      </w:r>
    </w:p>
    <w:p w:rsidR="00A847CB" w:rsidRDefault="00E64DA5">
      <w:pPr>
        <w:spacing w:after="0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 поручению начальника отдела выполняет должностные обязанности других сотрудников отдела в периоды их отсутствия;</w:t>
      </w:r>
    </w:p>
    <w:p w:rsidR="00A847CB" w:rsidRDefault="00E64DA5">
      <w:pPr>
        <w:spacing w:after="0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выполняет приказы, распоряжения и указания вышестоящих руководителей и другие</w:t>
      </w:r>
      <w:r>
        <w:rPr>
          <w:rFonts w:ascii="Times New Roman" w:hAnsi="Times New Roman"/>
          <w:sz w:val="24"/>
        </w:rPr>
        <w:t xml:space="preserve"> поручения начальника отдела, отданные в рамках их должностных полномочий, за исключением незаконных;</w:t>
      </w:r>
    </w:p>
    <w:p w:rsidR="00A847CB" w:rsidRDefault="00E64DA5">
      <w:pPr>
        <w:spacing w:after="0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поддерживает уровень своей квалификации, необходимой для исполнения обязанностей, установленных должностным регламентом;</w:t>
      </w:r>
    </w:p>
    <w:p w:rsidR="00A847CB" w:rsidRDefault="00E64DA5">
      <w:pPr>
        <w:spacing w:after="0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планирует свою работу самостоятел</w:t>
      </w:r>
      <w:r>
        <w:rPr>
          <w:rFonts w:ascii="Times New Roman" w:hAnsi="Times New Roman"/>
          <w:sz w:val="24"/>
        </w:rPr>
        <w:t>ьно, согласовывает ее с планами  работы других сотрудников отдела, в соответствии с планом работы отдела, поручениями начальника отдела и вышестоящих руководителей;</w:t>
      </w:r>
    </w:p>
    <w:p w:rsidR="00A847CB" w:rsidRDefault="00E64DA5">
      <w:pPr>
        <w:spacing w:after="0"/>
        <w:ind w:right="17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уведомляет в письменной форме представителя нанимателя об иной оплачиваемой работ</w:t>
      </w:r>
      <w:r>
        <w:rPr>
          <w:rFonts w:ascii="Times New Roman" w:hAnsi="Times New Roman"/>
          <w:sz w:val="24"/>
        </w:rPr>
        <w:t>е, обращениях каких-либо лиц в целях склонения к совершению коррупционных правонарушений;</w:t>
      </w:r>
    </w:p>
    <w:p w:rsidR="00A847CB" w:rsidRDefault="00E64DA5">
      <w:pPr>
        <w:spacing w:after="0"/>
        <w:jc w:val="both"/>
        <w:outlineLvl w:val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ежегодно представляет в установленном порядке в отдел кадров инспекции сведения о своих доходах, расходах, об имуществе и обязательствах имущественного хара</w:t>
      </w:r>
      <w:r>
        <w:rPr>
          <w:rFonts w:ascii="Times New Roman" w:hAnsi="Times New Roman"/>
          <w:sz w:val="24"/>
        </w:rPr>
        <w:t>ктера и о доходах, расходах об имуществе и обязательствах имущественного характера своих супруги (супруга) и несовершеннолетних детей;</w:t>
      </w:r>
    </w:p>
    <w:p w:rsidR="00A847CB" w:rsidRDefault="00E64DA5">
      <w:pPr>
        <w:spacing w:after="0"/>
        <w:ind w:right="17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принимает меры по недопущению возникновения конфликта интересов,  в письменной форме проинформирует представител</w:t>
      </w:r>
      <w:r>
        <w:rPr>
          <w:rFonts w:ascii="Times New Roman" w:hAnsi="Times New Roman"/>
          <w:sz w:val="24"/>
        </w:rPr>
        <w:t>я нанимателя о возникшем конфликте интересов или о возможности его возникновения, как только станет об этом известно;</w:t>
      </w:r>
    </w:p>
    <w:p w:rsidR="00A847CB" w:rsidRDefault="00E64DA5">
      <w:pPr>
        <w:spacing w:after="0"/>
        <w:ind w:right="17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соблюдает запреты и ограничения, связанные с гражданской службой;</w:t>
      </w:r>
    </w:p>
    <w:p w:rsidR="00A847CB" w:rsidRDefault="00E64DA5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проходит обязательную государственную дактилоскопическ</w:t>
      </w:r>
      <w:r>
        <w:rPr>
          <w:rFonts w:ascii="Times New Roman" w:hAnsi="Times New Roman"/>
          <w:sz w:val="24"/>
        </w:rPr>
        <w:t>ую регистрацию;</w:t>
      </w:r>
    </w:p>
    <w:p w:rsidR="00A847CB" w:rsidRDefault="00E64DA5">
      <w:pPr>
        <w:pStyle w:val="a3"/>
        <w:ind w:left="0"/>
        <w:jc w:val="both"/>
      </w:pPr>
      <w:r>
        <w:t xml:space="preserve">         при работе с удаленной базой данных  к федеральным информационным ресурсам соблюдает режимные ограничения, установленные инструкцией по работе с удаленным доступом к федеральным информационным ресурсам;</w:t>
      </w:r>
    </w:p>
    <w:p w:rsidR="00A847CB" w:rsidRDefault="00E64DA5">
      <w:pPr>
        <w:pStyle w:val="a3"/>
        <w:ind w:left="0"/>
        <w:jc w:val="both"/>
      </w:pPr>
      <w:r>
        <w:t xml:space="preserve">         исполняет дополните</w:t>
      </w:r>
      <w:r>
        <w:t>льные обязанности по гражданской обороне и чрезвычайным ситуациям, порядок использования устройств сотовой, пейджинговой и транкинговой связи в месте расположения инспекции;</w:t>
      </w:r>
    </w:p>
    <w:p w:rsidR="00A847CB" w:rsidRDefault="00E64DA5">
      <w:pPr>
        <w:pStyle w:val="a3"/>
        <w:ind w:left="0"/>
        <w:jc w:val="both"/>
      </w:pPr>
      <w:r>
        <w:t xml:space="preserve">         в пределах должностного регламента владеет навыками работы с внутренними </w:t>
      </w:r>
      <w:r>
        <w:t xml:space="preserve">и периферийными устройствами компьютера, работы в текстовом редакторе, работы с электронными таблицами, использования графических объектов в электронных документах, работы с базами данных, используемыми в инспекции;    </w:t>
      </w:r>
    </w:p>
    <w:p w:rsidR="00A847CB" w:rsidRDefault="00E64DA5">
      <w:pPr>
        <w:spacing w:after="0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соблюдает установленные в инспекции </w:t>
      </w:r>
      <w:r>
        <w:rPr>
          <w:rFonts w:ascii="Times New Roman" w:hAnsi="Times New Roman"/>
          <w:sz w:val="24"/>
        </w:rPr>
        <w:t xml:space="preserve">требования по защите конфиденциальной информации; правила обработки, хранения и передачи конфиденциальной информации; правила учета, использование, передачи и хранения съемных носителей информации; требования по сохранению в тайне личных паролей доступа к </w:t>
      </w:r>
      <w:r>
        <w:rPr>
          <w:rFonts w:ascii="Times New Roman" w:hAnsi="Times New Roman"/>
          <w:sz w:val="24"/>
        </w:rPr>
        <w:t>информационным ресурсам и хранению аппаратных реквизитов доступа;</w:t>
      </w:r>
    </w:p>
    <w:p w:rsidR="00A847CB" w:rsidRDefault="00E64DA5">
      <w:pPr>
        <w:spacing w:after="0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ежедневно проверяет целостность пломб на системных блоках, закреплённых за ним рабочих станций, в случае их нарушения сообщает администратору информационной безопасности или начальнику отдел</w:t>
      </w:r>
      <w:r>
        <w:rPr>
          <w:rFonts w:ascii="Times New Roman" w:hAnsi="Times New Roman"/>
          <w:sz w:val="24"/>
        </w:rPr>
        <w:t>а информационных технологий;</w:t>
      </w:r>
    </w:p>
    <w:p w:rsidR="00A847CB" w:rsidRDefault="00E64DA5">
      <w:pPr>
        <w:spacing w:after="0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обеспечивает блокировку рабочей станции в случае временного отсутствия на рабочем месте;</w:t>
      </w:r>
    </w:p>
    <w:p w:rsidR="00A847CB" w:rsidRDefault="00E64DA5">
      <w:pPr>
        <w:spacing w:after="0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принимает меры по предотвращению просмотра посторонними лицами конфиденциальной информации на бумажных носителях или выводимой на экран мо</w:t>
      </w:r>
      <w:r>
        <w:rPr>
          <w:rFonts w:ascii="Times New Roman" w:hAnsi="Times New Roman"/>
          <w:sz w:val="24"/>
        </w:rPr>
        <w:t>нитора, в том числе через окна;</w:t>
      </w:r>
    </w:p>
    <w:p w:rsidR="00A847CB" w:rsidRDefault="00E64DA5">
      <w:pPr>
        <w:spacing w:after="0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 xml:space="preserve">соблюдает установленный порядок учета, хранения передачи (пересылки) и обращения с документами и машинными  носителями, содержащими конфиденциальную информацию; </w:t>
      </w:r>
    </w:p>
    <w:p w:rsidR="00A847CB" w:rsidRDefault="00E64DA5">
      <w:pPr>
        <w:spacing w:after="0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соблюдает установленный в инспекции порядок использования пере</w:t>
      </w:r>
      <w:r>
        <w:rPr>
          <w:rFonts w:ascii="Times New Roman" w:hAnsi="Times New Roman"/>
          <w:sz w:val="24"/>
        </w:rPr>
        <w:t>носных портативных компьютеров и машинных (съемных) носителей информации;</w:t>
      </w:r>
    </w:p>
    <w:p w:rsidR="00A847CB" w:rsidRDefault="00E64DA5">
      <w:pPr>
        <w:spacing w:after="0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немедленно изымает бумажные носители из печатающего устройства после печати на них конфиденциальной информации и регистрирует их установленным в инспекции порядком.</w:t>
      </w:r>
    </w:p>
    <w:p w:rsidR="00A847CB" w:rsidRDefault="00E64DA5">
      <w:pPr>
        <w:spacing w:after="0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10.2. </w:t>
      </w:r>
      <w:r>
        <w:rPr>
          <w:rFonts w:ascii="Times New Roman" w:hAnsi="Times New Roman"/>
          <w:sz w:val="24"/>
          <w:u w:val="single"/>
        </w:rPr>
        <w:t>Права главн</w:t>
      </w:r>
      <w:r>
        <w:rPr>
          <w:rFonts w:ascii="Times New Roman" w:hAnsi="Times New Roman"/>
          <w:sz w:val="24"/>
          <w:u w:val="single"/>
        </w:rPr>
        <w:t>ого государственного налогового инспектора:</w:t>
      </w:r>
      <w:r>
        <w:rPr>
          <w:rFonts w:ascii="Times New Roman" w:hAnsi="Times New Roman"/>
          <w:sz w:val="24"/>
        </w:rPr>
        <w:t xml:space="preserve"> </w:t>
      </w:r>
    </w:p>
    <w:p w:rsidR="00A847CB" w:rsidRDefault="00E64DA5">
      <w:pPr>
        <w:pStyle w:val="ae"/>
        <w:ind w:firstLine="708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вызывает на основании письменного уведомления в инспекцию налогоплательщиков для дачи пояснений;</w:t>
      </w:r>
    </w:p>
    <w:p w:rsidR="00A847CB" w:rsidRDefault="00E64DA5">
      <w:pPr>
        <w:pStyle w:val="ae"/>
        <w:ind w:firstLine="708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работает с документами «Для служебного пользования»;</w:t>
      </w:r>
    </w:p>
    <w:p w:rsidR="00A847CB" w:rsidRDefault="00E64DA5">
      <w:pPr>
        <w:pStyle w:val="ae"/>
        <w:ind w:firstLine="708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принимает участие в семинарах и учебе кадров по вопросам свое</w:t>
      </w:r>
      <w:r>
        <w:rPr>
          <w:rFonts w:ascii="Times New Roman" w:hAnsi="Times New Roman"/>
          <w:sz w:val="24"/>
        </w:rPr>
        <w:t>й практической деятельности;</w:t>
      </w:r>
    </w:p>
    <w:p w:rsidR="00A847CB" w:rsidRDefault="00E64DA5">
      <w:pPr>
        <w:spacing w:after="0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представляет начальнику отдела  предложения по совершенствованию учета юридических лиц и предоставлению сведений из государственных реестров.</w:t>
      </w:r>
    </w:p>
    <w:p w:rsidR="00A847CB" w:rsidRDefault="00E64DA5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11. Главный государственный налоговый инспектор </w:t>
      </w:r>
      <w:r>
        <w:rPr>
          <w:rFonts w:ascii="Times New Roman" w:hAnsi="Times New Roman"/>
          <w:sz w:val="24"/>
        </w:rPr>
        <w:t>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A847CB" w:rsidRDefault="00A847CB">
      <w:pPr>
        <w:pStyle w:val="ConsPlusNormal"/>
        <w:jc w:val="both"/>
        <w:rPr>
          <w:rFonts w:ascii="Times New Roman" w:hAnsi="Times New Roman"/>
          <w:sz w:val="24"/>
        </w:rPr>
      </w:pPr>
    </w:p>
    <w:p w:rsidR="00A847CB" w:rsidRDefault="00E64DA5">
      <w:pPr>
        <w:pStyle w:val="ConsPlusNormal"/>
        <w:jc w:val="center"/>
        <w:outlineLvl w:val="1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IV. Перечень вопросов, по которым главный государственный налоговый инспектор вправе или о</w:t>
      </w:r>
      <w:r>
        <w:rPr>
          <w:rFonts w:ascii="Times New Roman" w:hAnsi="Times New Roman"/>
          <w:b/>
          <w:sz w:val="24"/>
        </w:rPr>
        <w:t>бязан самостоятельно принимать управленческие и иные решения</w:t>
      </w:r>
    </w:p>
    <w:p w:rsidR="00A847CB" w:rsidRDefault="00A847CB">
      <w:pPr>
        <w:pStyle w:val="ConsPlusNormal"/>
        <w:jc w:val="both"/>
        <w:rPr>
          <w:rFonts w:ascii="Times New Roman" w:hAnsi="Times New Roman"/>
          <w:sz w:val="24"/>
        </w:rPr>
      </w:pPr>
    </w:p>
    <w:p w:rsidR="00A847CB" w:rsidRDefault="00E64DA5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12. При исполнении служебных обязанностей главный государственный налоговый инспектор вправе самостоятельно принимать решения по вопросам своевременного и качественного исполнения своих должност</w:t>
      </w:r>
      <w:r>
        <w:rPr>
          <w:rFonts w:ascii="Times New Roman" w:hAnsi="Times New Roman"/>
          <w:sz w:val="24"/>
        </w:rPr>
        <w:t>ных обязанностей.</w:t>
      </w:r>
    </w:p>
    <w:p w:rsidR="00A847CB" w:rsidRDefault="00E64DA5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13. При исполнении служебных обязанностей главный государственный налоговый инспектор обязан самостоятельно принимать решения по вопросам:</w:t>
      </w:r>
    </w:p>
    <w:p w:rsidR="00A847CB" w:rsidRDefault="00E64DA5">
      <w:pPr>
        <w:spacing w:after="0"/>
        <w:ind w:firstLine="720"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рассмотрения, согласования, визирования протокола, акта служебной записки, методического письма, от</w:t>
      </w:r>
      <w:r>
        <w:rPr>
          <w:rFonts w:ascii="Times New Roman" w:hAnsi="Times New Roman"/>
          <w:sz w:val="24"/>
        </w:rPr>
        <w:t>чета, плана, доклада и т.д.;</w:t>
      </w:r>
      <w:proofErr w:type="gramEnd"/>
    </w:p>
    <w:p w:rsidR="00A847CB" w:rsidRDefault="00E64DA5">
      <w:pPr>
        <w:spacing w:after="0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осуществления проверки документов и запроса дополнительной информации;</w:t>
      </w:r>
    </w:p>
    <w:p w:rsidR="00A847CB" w:rsidRDefault="00E64DA5">
      <w:pPr>
        <w:spacing w:after="0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исполнения соответствующего документа или направление его другому исполнителю в отделе;</w:t>
      </w:r>
    </w:p>
    <w:p w:rsidR="00A847CB" w:rsidRDefault="00E64DA5">
      <w:pPr>
        <w:spacing w:after="0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соответствия представленных документов требованиям законодательства,</w:t>
      </w:r>
      <w:r>
        <w:rPr>
          <w:rFonts w:ascii="Times New Roman" w:hAnsi="Times New Roman"/>
          <w:sz w:val="24"/>
        </w:rPr>
        <w:t xml:space="preserve"> их достоверности и полноты;</w:t>
      </w:r>
    </w:p>
    <w:p w:rsidR="00A847CB" w:rsidRDefault="00E64DA5">
      <w:pPr>
        <w:spacing w:after="0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заверения надлежащим образом копии какого-либо документа;</w:t>
      </w:r>
    </w:p>
    <w:p w:rsidR="00A847CB" w:rsidRDefault="00E64DA5">
      <w:pPr>
        <w:spacing w:after="0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передачи документов по нарушению законодательства о государственной регистрации. </w:t>
      </w:r>
    </w:p>
    <w:p w:rsidR="00A847CB" w:rsidRDefault="00A847CB">
      <w:pPr>
        <w:pStyle w:val="ConsPlusNormal"/>
        <w:jc w:val="both"/>
        <w:rPr>
          <w:rFonts w:ascii="Times New Roman" w:hAnsi="Times New Roman"/>
          <w:sz w:val="24"/>
        </w:rPr>
      </w:pPr>
    </w:p>
    <w:p w:rsidR="00A847CB" w:rsidRDefault="00E64DA5">
      <w:pPr>
        <w:pStyle w:val="ConsPlusNormal"/>
        <w:jc w:val="center"/>
        <w:outlineLvl w:val="1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V. Перечень вопросов, по которым главный государственный налоговый инспектор вправе ил</w:t>
      </w:r>
      <w:r>
        <w:rPr>
          <w:rFonts w:ascii="Times New Roman" w:hAnsi="Times New Roman"/>
          <w:b/>
          <w:sz w:val="24"/>
        </w:rPr>
        <w:t>и обязан участвовать при подготовке проектов нормативных правовых актов и (или) проектов управленческих и иных решений</w:t>
      </w:r>
    </w:p>
    <w:p w:rsidR="00A847CB" w:rsidRDefault="00A847CB">
      <w:pPr>
        <w:pStyle w:val="ConsPlusNormal"/>
        <w:jc w:val="both"/>
        <w:rPr>
          <w:rFonts w:ascii="Times New Roman" w:hAnsi="Times New Roman"/>
          <w:sz w:val="24"/>
        </w:rPr>
      </w:pPr>
    </w:p>
    <w:p w:rsidR="00A847CB" w:rsidRDefault="00E64DA5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14. Главный государственный налоговый инспектор в соответствии со своей компетенцией вправе участвовать в подготовке (обсуждении) следую</w:t>
      </w:r>
      <w:r>
        <w:rPr>
          <w:rFonts w:ascii="Times New Roman" w:hAnsi="Times New Roman"/>
          <w:sz w:val="24"/>
        </w:rPr>
        <w:t>щих проектов:</w:t>
      </w:r>
    </w:p>
    <w:p w:rsidR="00A847CB" w:rsidRDefault="00E64DA5">
      <w:pPr>
        <w:spacing w:after="0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внесения предложений по улучшению и совершенствованию организации работы на своем рабочем месте и на рабочем месте сотрудников отдела и инспекции;</w:t>
      </w:r>
    </w:p>
    <w:p w:rsidR="00A847CB" w:rsidRDefault="00E64DA5">
      <w:pPr>
        <w:spacing w:after="0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плана работы отдела;</w:t>
      </w:r>
    </w:p>
    <w:p w:rsidR="00A847CB" w:rsidRDefault="00E64DA5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иных актов по поручению  руководства инспекции.</w:t>
      </w:r>
    </w:p>
    <w:p w:rsidR="00A847CB" w:rsidRDefault="00E64DA5">
      <w:pPr>
        <w:spacing w:after="0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положений об о</w:t>
      </w:r>
      <w:r>
        <w:rPr>
          <w:rFonts w:ascii="Times New Roman" w:hAnsi="Times New Roman"/>
          <w:sz w:val="24"/>
        </w:rPr>
        <w:t>тделе;</w:t>
      </w:r>
    </w:p>
    <w:p w:rsidR="00A847CB" w:rsidRDefault="00E64DA5">
      <w:pPr>
        <w:spacing w:after="0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иных актов по поручению непосредственного руководителя и руководства инспекции.</w:t>
      </w:r>
    </w:p>
    <w:p w:rsidR="00A847CB" w:rsidRDefault="00E64DA5">
      <w:pPr>
        <w:spacing w:after="0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15. Главный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A847CB" w:rsidRDefault="00E64DA5">
      <w:pPr>
        <w:spacing w:after="0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плана работы отдел</w:t>
      </w:r>
      <w:r>
        <w:rPr>
          <w:rFonts w:ascii="Times New Roman" w:hAnsi="Times New Roman"/>
          <w:sz w:val="24"/>
        </w:rPr>
        <w:t>а;</w:t>
      </w:r>
    </w:p>
    <w:p w:rsidR="00A847CB" w:rsidRDefault="00E64DA5">
      <w:pPr>
        <w:spacing w:after="0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графика отпусков;</w:t>
      </w:r>
    </w:p>
    <w:p w:rsidR="00A847CB" w:rsidRDefault="00E64DA5">
      <w:pPr>
        <w:spacing w:after="0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иных актов по поручению непосредственного руководителя и руководства инспекции.</w:t>
      </w:r>
    </w:p>
    <w:p w:rsidR="00A847CB" w:rsidRDefault="00A847CB">
      <w:pPr>
        <w:pStyle w:val="ConsPlusNormal"/>
        <w:jc w:val="both"/>
        <w:rPr>
          <w:rFonts w:ascii="Times New Roman" w:hAnsi="Times New Roman"/>
          <w:sz w:val="24"/>
        </w:rPr>
      </w:pPr>
    </w:p>
    <w:p w:rsidR="00A847CB" w:rsidRDefault="00E64DA5">
      <w:pPr>
        <w:pStyle w:val="ConsPlusNormal"/>
        <w:jc w:val="center"/>
        <w:outlineLvl w:val="1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VI. Сроки и процедуры подготовки, рассмотрения проектов управленческих </w:t>
      </w:r>
      <w:r>
        <w:rPr>
          <w:rFonts w:ascii="Times New Roman" w:hAnsi="Times New Roman"/>
          <w:b/>
          <w:sz w:val="24"/>
        </w:rPr>
        <w:br/>
        <w:t>и иных решений, порядок согласования и принятия данных решений</w:t>
      </w:r>
    </w:p>
    <w:p w:rsidR="00A847CB" w:rsidRDefault="00A847CB">
      <w:pPr>
        <w:pStyle w:val="ConsPlusNormal"/>
        <w:jc w:val="both"/>
        <w:rPr>
          <w:rFonts w:ascii="Times New Roman" w:hAnsi="Times New Roman"/>
          <w:sz w:val="24"/>
        </w:rPr>
      </w:pPr>
    </w:p>
    <w:p w:rsidR="00A847CB" w:rsidRDefault="00E64DA5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16. </w:t>
      </w:r>
      <w:r>
        <w:rPr>
          <w:rFonts w:ascii="Times New Roman" w:hAnsi="Times New Roman"/>
          <w:sz w:val="24"/>
        </w:rPr>
        <w:t>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A847CB" w:rsidRDefault="00A847CB">
      <w:pPr>
        <w:pStyle w:val="ConsPlusNormal"/>
        <w:jc w:val="both"/>
        <w:rPr>
          <w:rFonts w:ascii="Times New Roman" w:hAnsi="Times New Roman"/>
          <w:sz w:val="24"/>
        </w:rPr>
      </w:pPr>
    </w:p>
    <w:p w:rsidR="00A847CB" w:rsidRDefault="00E64DA5">
      <w:pPr>
        <w:pStyle w:val="ConsPlusNormal"/>
        <w:jc w:val="center"/>
        <w:outlineLvl w:val="1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VII. Порядок служебного взаимодействия</w:t>
      </w:r>
    </w:p>
    <w:p w:rsidR="00A847CB" w:rsidRDefault="00A847CB">
      <w:pPr>
        <w:pStyle w:val="ConsPlusNormal"/>
        <w:jc w:val="both"/>
        <w:rPr>
          <w:rFonts w:ascii="Times New Roman" w:hAnsi="Times New Roman"/>
          <w:sz w:val="24"/>
        </w:rPr>
      </w:pPr>
    </w:p>
    <w:p w:rsidR="00A847CB" w:rsidRDefault="00E64DA5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</w:t>
      </w:r>
      <w:r>
        <w:rPr>
          <w:rFonts w:ascii="Times New Roman" w:hAnsi="Times New Roman"/>
          <w:sz w:val="24"/>
        </w:rPr>
        <w:t xml:space="preserve">7. </w:t>
      </w:r>
      <w:proofErr w:type="gramStart"/>
      <w:r>
        <w:rPr>
          <w:rFonts w:ascii="Times New Roman" w:hAnsi="Times New Roman"/>
          <w:sz w:val="24"/>
        </w:rPr>
        <w:t xml:space="preserve">Взаимодействие главного государственного налогового инспектора с федеральными государственными гражданскими служащими инспекции, Управления </w:t>
      </w:r>
      <w:r>
        <w:rPr>
          <w:rFonts w:ascii="Times New Roman" w:hAnsi="Times New Roman"/>
          <w:sz w:val="24"/>
        </w:rPr>
        <w:br/>
        <w:t xml:space="preserve">и ФНС России, государственными служащими иных государственных органов, а также </w:t>
      </w:r>
      <w:r>
        <w:rPr>
          <w:rFonts w:ascii="Times New Roman" w:hAnsi="Times New Roman"/>
          <w:sz w:val="24"/>
        </w:rPr>
        <w:br/>
        <w:t>с другими гражданами и организац</w:t>
      </w:r>
      <w:r>
        <w:rPr>
          <w:rFonts w:ascii="Times New Roman" w:hAnsi="Times New Roman"/>
          <w:sz w:val="24"/>
        </w:rPr>
        <w:t>иями строится в рамках деловых отношений на основе общих принципов служебного поведения гражданских служащих, утверждённых Указом Президента Российской Федерации от 12 августа 2002 г. № 885 "Об утверждении общих принципов служебного поведения государственн</w:t>
      </w:r>
      <w:r>
        <w:rPr>
          <w:rFonts w:ascii="Times New Roman" w:hAnsi="Times New Roman"/>
          <w:sz w:val="24"/>
        </w:rPr>
        <w:t>ых служащих", и</w:t>
      </w:r>
      <w:proofErr w:type="gramEnd"/>
      <w:r>
        <w:rPr>
          <w:rFonts w:ascii="Times New Roman" w:hAnsi="Times New Roman"/>
          <w:sz w:val="24"/>
        </w:rPr>
        <w:t xml:space="preserve"> требований к служебному поведению, установленных статьёй 18 Федерального закона от 27 июля 2004 г. № 79-ФЗ </w:t>
      </w:r>
      <w:r>
        <w:rPr>
          <w:rFonts w:ascii="Times New Roman" w:hAnsi="Times New Roman"/>
          <w:sz w:val="24"/>
        </w:rPr>
        <w:br/>
        <w:t xml:space="preserve">"О государственной гражданской службе Российской Федерации", а также в соответствии </w:t>
      </w:r>
      <w:r>
        <w:rPr>
          <w:rFonts w:ascii="Times New Roman" w:hAnsi="Times New Roman"/>
          <w:sz w:val="24"/>
        </w:rPr>
        <w:br/>
        <w:t>с иными нормативными правовыми актами Российско</w:t>
      </w:r>
      <w:r>
        <w:rPr>
          <w:rFonts w:ascii="Times New Roman" w:hAnsi="Times New Roman"/>
          <w:sz w:val="24"/>
        </w:rPr>
        <w:t>й Федерации и приказами (распоряжениями) ФНС России.</w:t>
      </w:r>
    </w:p>
    <w:p w:rsidR="00A847CB" w:rsidRDefault="00A847CB">
      <w:pPr>
        <w:pStyle w:val="ConsPlusNormal"/>
        <w:jc w:val="both"/>
        <w:rPr>
          <w:rFonts w:ascii="Times New Roman" w:hAnsi="Times New Roman"/>
          <w:sz w:val="24"/>
        </w:rPr>
      </w:pPr>
    </w:p>
    <w:p w:rsidR="00A847CB" w:rsidRDefault="00E64DA5">
      <w:pPr>
        <w:pStyle w:val="ConsPlusNormal"/>
        <w:jc w:val="center"/>
        <w:outlineLvl w:val="1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VIII. Перечень государственных услуг, оказываемых</w:t>
      </w:r>
    </w:p>
    <w:p w:rsidR="00A847CB" w:rsidRDefault="00E64DA5">
      <w:pPr>
        <w:pStyle w:val="ConsPlusNormal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гражданам и организациям в соответствии </w:t>
      </w:r>
      <w:proofErr w:type="gramStart"/>
      <w:r>
        <w:rPr>
          <w:rFonts w:ascii="Times New Roman" w:hAnsi="Times New Roman"/>
          <w:b/>
          <w:sz w:val="24"/>
        </w:rPr>
        <w:t>с</w:t>
      </w:r>
      <w:proofErr w:type="gramEnd"/>
      <w:r>
        <w:rPr>
          <w:rFonts w:ascii="Times New Roman" w:hAnsi="Times New Roman"/>
          <w:b/>
          <w:sz w:val="24"/>
        </w:rPr>
        <w:t xml:space="preserve"> административным</w:t>
      </w:r>
    </w:p>
    <w:p w:rsidR="00A847CB" w:rsidRDefault="00E64DA5">
      <w:pPr>
        <w:pStyle w:val="ConsPlusNormal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регламентом Федеральной налоговой службы</w:t>
      </w:r>
    </w:p>
    <w:p w:rsidR="00A847CB" w:rsidRDefault="00A847CB">
      <w:pPr>
        <w:pStyle w:val="ConsPlusNormal"/>
        <w:jc w:val="both"/>
        <w:rPr>
          <w:rFonts w:ascii="Times New Roman" w:hAnsi="Times New Roman"/>
          <w:sz w:val="24"/>
        </w:rPr>
      </w:pPr>
    </w:p>
    <w:p w:rsidR="00A847CB" w:rsidRDefault="00E64DA5">
      <w:pPr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18.</w:t>
      </w:r>
      <w:r>
        <w:rPr>
          <w:rFonts w:ascii="Times New Roman" w:hAnsi="Times New Roman"/>
          <w:color w:val="FF0000"/>
          <w:sz w:val="24"/>
        </w:rPr>
        <w:t xml:space="preserve"> </w:t>
      </w:r>
      <w:proofErr w:type="gramStart"/>
      <w:r>
        <w:rPr>
          <w:rFonts w:ascii="Times New Roman" w:hAnsi="Times New Roman"/>
          <w:sz w:val="24"/>
        </w:rPr>
        <w:t>В соответствии с замещаемой государственной гра</w:t>
      </w:r>
      <w:r>
        <w:rPr>
          <w:rFonts w:ascii="Times New Roman" w:hAnsi="Times New Roman"/>
          <w:sz w:val="24"/>
        </w:rPr>
        <w:t>жданской должностью и в пределах функциональной компетенции главный государственный налоговый инспектор выполняет информационное и техническое обеспечение (принимает участие в обеспечении) оказания следующих видов государственных услуг, осуществляемых ИФНС</w:t>
      </w:r>
      <w:r>
        <w:rPr>
          <w:rFonts w:ascii="Times New Roman" w:hAnsi="Times New Roman"/>
          <w:sz w:val="24"/>
        </w:rPr>
        <w:t xml:space="preserve"> России по Верх-Исетскому району г. Екатеринбурга: государственная услуга по государственной регистрации юридических лиц, физических лиц в качестве индивидуальных предпринимателей и крестьянских (фермерских) хозяйств.</w:t>
      </w:r>
      <w:proofErr w:type="gramEnd"/>
    </w:p>
    <w:p w:rsidR="00A847CB" w:rsidRDefault="00A847CB">
      <w:pPr>
        <w:pStyle w:val="ConsPlusNormal"/>
        <w:ind w:firstLine="540"/>
        <w:jc w:val="both"/>
        <w:rPr>
          <w:rFonts w:ascii="Times New Roman" w:hAnsi="Times New Roman"/>
          <w:sz w:val="24"/>
        </w:rPr>
      </w:pPr>
    </w:p>
    <w:p w:rsidR="00A847CB" w:rsidRDefault="00E64DA5">
      <w:pPr>
        <w:pStyle w:val="ConsPlusNormal"/>
        <w:jc w:val="center"/>
        <w:outlineLvl w:val="1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IX. Показатели эффективности и резуль</w:t>
      </w:r>
      <w:r>
        <w:rPr>
          <w:rFonts w:ascii="Times New Roman" w:hAnsi="Times New Roman"/>
          <w:b/>
          <w:sz w:val="24"/>
        </w:rPr>
        <w:t>тативности</w:t>
      </w:r>
    </w:p>
    <w:p w:rsidR="00A847CB" w:rsidRDefault="00E64DA5">
      <w:pPr>
        <w:pStyle w:val="ConsPlusNormal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профессиональной служебной деятельности</w:t>
      </w:r>
    </w:p>
    <w:p w:rsidR="00A847CB" w:rsidRDefault="00A847CB">
      <w:pPr>
        <w:pStyle w:val="ConsPlusNormal"/>
        <w:jc w:val="both"/>
        <w:rPr>
          <w:rFonts w:ascii="Times New Roman" w:hAnsi="Times New Roman"/>
          <w:sz w:val="24"/>
        </w:rPr>
      </w:pPr>
    </w:p>
    <w:p w:rsidR="00A847CB" w:rsidRDefault="00E64DA5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19. Эффективность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A847CB" w:rsidRDefault="00E64DA5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выполняемому объёму работы и интенсивности труда, способност</w:t>
      </w:r>
      <w:r>
        <w:rPr>
          <w:rFonts w:ascii="Times New Roman" w:hAnsi="Times New Roman"/>
          <w:sz w:val="24"/>
        </w:rPr>
        <w:t>и сохранять высокую работоспособность в экстремальных условиях, соблюдению служебной дисциплины;</w:t>
      </w:r>
    </w:p>
    <w:p w:rsidR="00A847CB" w:rsidRDefault="00E64DA5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своевременности и оперативности выполнения поручений;</w:t>
      </w:r>
    </w:p>
    <w:p w:rsidR="00A847CB" w:rsidRDefault="00E64DA5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качеству выполненной работы (подготовке документов в соответствии с установленными требованиями, полному </w:t>
      </w:r>
      <w:r>
        <w:rPr>
          <w:rFonts w:ascii="Times New Roman" w:hAnsi="Times New Roman"/>
          <w:sz w:val="24"/>
        </w:rPr>
        <w:t xml:space="preserve">и логичному изложению материала, юридически грамотному составлению документа, отсутствию стилистических и грамматических </w:t>
      </w:r>
      <w:r>
        <w:rPr>
          <w:rFonts w:ascii="Times New Roman" w:hAnsi="Times New Roman"/>
          <w:sz w:val="24"/>
        </w:rPr>
        <w:lastRenderedPageBreak/>
        <w:t>ошибок);</w:t>
      </w:r>
    </w:p>
    <w:p w:rsidR="00A847CB" w:rsidRDefault="00E64DA5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</w:t>
      </w:r>
      <w:r>
        <w:rPr>
          <w:rFonts w:ascii="Times New Roman" w:hAnsi="Times New Roman"/>
          <w:sz w:val="24"/>
        </w:rPr>
        <w:t xml:space="preserve"> умению работать с документами);</w:t>
      </w:r>
    </w:p>
    <w:p w:rsidR="00A847CB" w:rsidRDefault="00E64DA5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847CB" w:rsidRDefault="00E64DA5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творческому подходу к решению поставленных задач, активности и инициативе </w:t>
      </w:r>
      <w:r>
        <w:rPr>
          <w:rFonts w:ascii="Times New Roman" w:hAnsi="Times New Roman"/>
          <w:sz w:val="24"/>
        </w:rPr>
        <w:t>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847CB" w:rsidRDefault="00E64DA5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осознанию ответственности за последствия своих действий.</w:t>
      </w:r>
    </w:p>
    <w:p w:rsidR="00A847CB" w:rsidRDefault="00A847CB">
      <w:pPr>
        <w:pStyle w:val="ConsPlusNormal"/>
        <w:jc w:val="both"/>
        <w:rPr>
          <w:rFonts w:ascii="Times New Roman" w:hAnsi="Times New Roman"/>
          <w:sz w:val="24"/>
        </w:rPr>
      </w:pPr>
    </w:p>
    <w:p w:rsidR="00A847CB" w:rsidRDefault="00A847CB">
      <w:pPr>
        <w:pStyle w:val="ConsPlusNormal"/>
        <w:jc w:val="both"/>
        <w:rPr>
          <w:rFonts w:ascii="Times New Roman" w:hAnsi="Times New Roman"/>
          <w:sz w:val="24"/>
        </w:rPr>
      </w:pPr>
    </w:p>
    <w:p w:rsidR="00A847CB" w:rsidRDefault="00A847CB">
      <w:pPr>
        <w:pStyle w:val="ConsPlusNormal"/>
        <w:jc w:val="both"/>
        <w:rPr>
          <w:rFonts w:ascii="Times New Roman" w:hAnsi="Times New Roman"/>
          <w:sz w:val="24"/>
        </w:rPr>
      </w:pPr>
    </w:p>
    <w:p w:rsidR="00A847CB" w:rsidRDefault="00A847CB">
      <w:pPr>
        <w:pStyle w:val="ConsPlusNormal"/>
        <w:jc w:val="center"/>
        <w:outlineLvl w:val="1"/>
        <w:rPr>
          <w:rFonts w:ascii="Times New Roman" w:hAnsi="Times New Roman"/>
          <w:sz w:val="24"/>
        </w:rPr>
      </w:pPr>
    </w:p>
    <w:sectPr w:rsidR="00A847CB">
      <w:headerReference w:type="default" r:id="rId10"/>
      <w:pgSz w:w="11906" w:h="16838"/>
      <w:pgMar w:top="851" w:right="567" w:bottom="851" w:left="1701" w:header="340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4DA5" w:rsidRDefault="00E64DA5">
      <w:pPr>
        <w:spacing w:after="0" w:line="240" w:lineRule="auto"/>
      </w:pPr>
      <w:r>
        <w:separator/>
      </w:r>
    </w:p>
  </w:endnote>
  <w:endnote w:type="continuationSeparator" w:id="0">
    <w:p w:rsidR="00E64DA5" w:rsidRDefault="00E64D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4DA5" w:rsidRDefault="00E64DA5">
      <w:pPr>
        <w:spacing w:after="0" w:line="240" w:lineRule="auto"/>
      </w:pPr>
      <w:r>
        <w:separator/>
      </w:r>
    </w:p>
  </w:footnote>
  <w:footnote w:type="continuationSeparator" w:id="0">
    <w:p w:rsidR="00E64DA5" w:rsidRDefault="00E64D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47CB" w:rsidRDefault="00E64DA5">
    <w:pPr>
      <w:framePr w:wrap="around" w:vAnchor="text" w:hAnchor="margin" w:xAlign="center" w:y="1"/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PAGE </w:instrText>
    </w:r>
    <w:r w:rsidR="00397F73">
      <w:rPr>
        <w:rFonts w:ascii="Times New Roman" w:hAnsi="Times New Roman"/>
      </w:rPr>
      <w:fldChar w:fldCharType="separate"/>
    </w:r>
    <w:r w:rsidR="00397F73">
      <w:rPr>
        <w:rFonts w:ascii="Times New Roman" w:hAnsi="Times New Roman"/>
        <w:noProof/>
      </w:rPr>
      <w:t>10</w:t>
    </w:r>
    <w:r>
      <w:rPr>
        <w:rFonts w:ascii="Times New Roman" w:hAnsi="Times New Roman"/>
      </w:rPr>
      <w:fldChar w:fldCharType="end"/>
    </w:r>
  </w:p>
  <w:p w:rsidR="00A847CB" w:rsidRDefault="00A847CB">
    <w:pPr>
      <w:pStyle w:val="ab"/>
      <w:jc w:val="center"/>
      <w:rPr>
        <w:rFonts w:ascii="Times New Roman" w:hAnsi="Times New Roman"/>
      </w:rPr>
    </w:pPr>
  </w:p>
  <w:p w:rsidR="00A847CB" w:rsidRDefault="00A847CB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0F17CF"/>
    <w:multiLevelType w:val="multilevel"/>
    <w:tmpl w:val="1958CAEC"/>
    <w:lvl w:ilvl="0">
      <w:start w:val="3"/>
      <w:numFmt w:val="bullet"/>
      <w:lvlText w:val="-"/>
      <w:lvlJc w:val="left"/>
      <w:pPr>
        <w:ind w:left="1429" w:hanging="360"/>
      </w:pPr>
      <w:rPr>
        <w:rFonts w:ascii="Times New Roman" w:hAnsi="Times New Roman"/>
      </w:r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DA3283A"/>
    <w:multiLevelType w:val="multilevel"/>
    <w:tmpl w:val="E8EC6C3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5E4A62"/>
    <w:multiLevelType w:val="multilevel"/>
    <w:tmpl w:val="B90809A8"/>
    <w:lvl w:ilvl="0">
      <w:start w:val="1"/>
      <w:numFmt w:val="bullet"/>
      <w:lvlText w:val=""/>
      <w:lvlJc w:val="left"/>
      <w:pPr>
        <w:ind w:left="0" w:firstLine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>
    <w:nsid w:val="2F603765"/>
    <w:multiLevelType w:val="multilevel"/>
    <w:tmpl w:val="CA14EF0C"/>
    <w:lvl w:ilvl="0">
      <w:start w:val="3"/>
      <w:numFmt w:val="bullet"/>
      <w:lvlText w:val="-"/>
      <w:lvlJc w:val="left"/>
      <w:pPr>
        <w:ind w:left="1429" w:hanging="360"/>
      </w:pPr>
      <w:rPr>
        <w:rFonts w:ascii="Times New Roman" w:hAnsi="Times New Roman"/>
      </w:r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5B911FA4"/>
    <w:multiLevelType w:val="multilevel"/>
    <w:tmpl w:val="03F42402"/>
    <w:lvl w:ilvl="0">
      <w:start w:val="1"/>
      <w:numFmt w:val="bullet"/>
      <w:lvlText w:val=""/>
      <w:lvlJc w:val="left"/>
      <w:pPr>
        <w:ind w:left="0" w:firstLine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>
    <w:nsid w:val="621D34B0"/>
    <w:multiLevelType w:val="multilevel"/>
    <w:tmpl w:val="E146CEF0"/>
    <w:lvl w:ilvl="0">
      <w:start w:val="1"/>
      <w:numFmt w:val="russianLower"/>
      <w:lvlText w:val="%1)"/>
      <w:lvlJc w:val="left"/>
      <w:pPr>
        <w:ind w:left="0" w:firstLine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0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47CB"/>
    <w:rsid w:val="00397F73"/>
    <w:rsid w:val="00A847CB"/>
    <w:rsid w:val="00E64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basedOn w:val="a"/>
    <w:next w:val="a"/>
    <w:link w:val="11"/>
    <w:uiPriority w:val="9"/>
    <w:qFormat/>
    <w:pPr>
      <w:keepNext/>
      <w:spacing w:before="240" w:after="60" w:line="240" w:lineRule="auto"/>
      <w:outlineLvl w:val="0"/>
    </w:pPr>
    <w:rPr>
      <w:rFonts w:ascii="Arial" w:hAnsi="Arial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customStyle="1" w:styleId="12">
    <w:name w:val="Основной шрифт абзаца1"/>
    <w:link w:val="7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styleId="a3">
    <w:name w:val="Body Text Indent"/>
    <w:basedOn w:val="a"/>
    <w:link w:val="a4"/>
    <w:pPr>
      <w:spacing w:after="0" w:line="240" w:lineRule="auto"/>
      <w:ind w:left="6120"/>
      <w:jc w:val="center"/>
    </w:pPr>
    <w:rPr>
      <w:rFonts w:ascii="Times New Roman" w:hAnsi="Times New Roman"/>
      <w:sz w:val="24"/>
    </w:rPr>
  </w:style>
  <w:style w:type="character" w:customStyle="1" w:styleId="a4">
    <w:name w:val="Основной текст с отступом Знак"/>
    <w:basedOn w:val="1"/>
    <w:link w:val="a3"/>
    <w:rPr>
      <w:rFonts w:ascii="Times New Roman" w:hAnsi="Times New Roman"/>
      <w:sz w:val="24"/>
    </w:rPr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a5">
    <w:name w:val="footer"/>
    <w:basedOn w:val="a"/>
    <w:link w:val="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1"/>
    <w:link w:val="a5"/>
  </w:style>
  <w:style w:type="paragraph" w:styleId="a7">
    <w:name w:val="No Spacing"/>
    <w:link w:val="a8"/>
    <w:pPr>
      <w:spacing w:after="0" w:line="240" w:lineRule="auto"/>
    </w:pPr>
    <w:rPr>
      <w:rFonts w:ascii="Calibri" w:hAnsi="Calibri"/>
    </w:rPr>
  </w:style>
  <w:style w:type="character" w:customStyle="1" w:styleId="a8">
    <w:name w:val="Без интервала Знак"/>
    <w:link w:val="a7"/>
    <w:rPr>
      <w:rFonts w:ascii="Calibri" w:hAnsi="Calibri"/>
    </w:rPr>
  </w:style>
  <w:style w:type="paragraph" w:styleId="a9">
    <w:name w:val="Balloon Text"/>
    <w:basedOn w:val="a"/>
    <w:link w:val="aa"/>
    <w:pPr>
      <w:spacing w:after="0" w:line="240" w:lineRule="auto"/>
    </w:pPr>
    <w:rPr>
      <w:rFonts w:ascii="Tahoma" w:hAnsi="Tahoma"/>
      <w:sz w:val="16"/>
    </w:rPr>
  </w:style>
  <w:style w:type="character" w:customStyle="1" w:styleId="aa">
    <w:name w:val="Текст выноски Знак"/>
    <w:basedOn w:val="1"/>
    <w:link w:val="a9"/>
    <w:rPr>
      <w:rFonts w:ascii="Tahoma" w:hAnsi="Tahoma"/>
      <w:sz w:val="16"/>
    </w:rPr>
  </w:style>
  <w:style w:type="paragraph" w:customStyle="1" w:styleId="ConsPlusNonformat">
    <w:name w:val="ConsPlusNonformat"/>
    <w:link w:val="ConsPlusNonformat0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styleId="ab">
    <w:name w:val="header"/>
    <w:basedOn w:val="a"/>
    <w:link w:val="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1"/>
    <w:link w:val="ab"/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rFonts w:ascii="Arial" w:hAnsi="Arial"/>
      <w:b/>
      <w:sz w:val="32"/>
    </w:rPr>
  </w:style>
  <w:style w:type="paragraph" w:customStyle="1" w:styleId="13">
    <w:name w:val="Гиперссылка1"/>
    <w:link w:val="ad"/>
    <w:rPr>
      <w:color w:val="0000FF"/>
      <w:u w:val="single"/>
    </w:rPr>
  </w:style>
  <w:style w:type="character" w:styleId="ad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ae">
    <w:name w:val="Plain Text"/>
    <w:basedOn w:val="a"/>
    <w:link w:val="af"/>
    <w:pPr>
      <w:spacing w:after="0" w:line="240" w:lineRule="auto"/>
      <w:jc w:val="both"/>
    </w:pPr>
    <w:rPr>
      <w:rFonts w:ascii="Courier New" w:hAnsi="Courier New"/>
      <w:sz w:val="20"/>
    </w:rPr>
  </w:style>
  <w:style w:type="character" w:customStyle="1" w:styleId="af">
    <w:name w:val="Текст Знак"/>
    <w:basedOn w:val="1"/>
    <w:link w:val="ae"/>
    <w:rPr>
      <w:rFonts w:ascii="Courier New" w:hAnsi="Courier New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f0">
    <w:name w:val="List Paragraph"/>
    <w:basedOn w:val="a"/>
    <w:link w:val="af1"/>
    <w:pPr>
      <w:spacing w:after="0" w:line="240" w:lineRule="auto"/>
      <w:ind w:left="720"/>
      <w:contextualSpacing/>
    </w:pPr>
    <w:rPr>
      <w:rFonts w:ascii="Times New Roman" w:hAnsi="Times New Roman"/>
      <w:sz w:val="24"/>
    </w:rPr>
  </w:style>
  <w:style w:type="character" w:customStyle="1" w:styleId="af1">
    <w:name w:val="Абзац списка Знак"/>
    <w:basedOn w:val="1"/>
    <w:link w:val="af0"/>
    <w:rPr>
      <w:rFonts w:ascii="Times New Roman" w:hAnsi="Times New Roman"/>
      <w:sz w:val="24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  <w:style w:type="paragraph" w:customStyle="1" w:styleId="Default">
    <w:name w:val="Default"/>
    <w:link w:val="Default0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Default0">
    <w:name w:val="Default"/>
    <w:link w:val="Default"/>
    <w:rPr>
      <w:rFonts w:ascii="Times New Roman" w:hAnsi="Times New Roman"/>
      <w:color w:val="000000"/>
      <w:sz w:val="24"/>
    </w:rPr>
  </w:style>
  <w:style w:type="paragraph" w:styleId="af2">
    <w:name w:val="Subtitle"/>
    <w:next w:val="a"/>
    <w:link w:val="af3"/>
    <w:uiPriority w:val="11"/>
    <w:qFormat/>
    <w:rPr>
      <w:rFonts w:ascii="XO Thames" w:hAnsi="XO Thames"/>
      <w:i/>
      <w:color w:val="616161"/>
      <w:sz w:val="24"/>
    </w:rPr>
  </w:style>
  <w:style w:type="character" w:customStyle="1" w:styleId="af3">
    <w:name w:val="Подзаголовок Знак"/>
    <w:link w:val="af2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4">
    <w:name w:val="Title"/>
    <w:next w:val="a"/>
    <w:link w:val="af5"/>
    <w:uiPriority w:val="10"/>
    <w:qFormat/>
    <w:rPr>
      <w:rFonts w:ascii="XO Thames" w:hAnsi="XO Thames"/>
      <w:b/>
      <w:sz w:val="52"/>
    </w:rPr>
  </w:style>
  <w:style w:type="character" w:customStyle="1" w:styleId="af5">
    <w:name w:val="Название Знак"/>
    <w:link w:val="af4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basedOn w:val="a"/>
    <w:next w:val="a"/>
    <w:link w:val="11"/>
    <w:uiPriority w:val="9"/>
    <w:qFormat/>
    <w:pPr>
      <w:keepNext/>
      <w:spacing w:before="240" w:after="60" w:line="240" w:lineRule="auto"/>
      <w:outlineLvl w:val="0"/>
    </w:pPr>
    <w:rPr>
      <w:rFonts w:ascii="Arial" w:hAnsi="Arial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customStyle="1" w:styleId="12">
    <w:name w:val="Основной шрифт абзаца1"/>
    <w:link w:val="7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styleId="a3">
    <w:name w:val="Body Text Indent"/>
    <w:basedOn w:val="a"/>
    <w:link w:val="a4"/>
    <w:pPr>
      <w:spacing w:after="0" w:line="240" w:lineRule="auto"/>
      <w:ind w:left="6120"/>
      <w:jc w:val="center"/>
    </w:pPr>
    <w:rPr>
      <w:rFonts w:ascii="Times New Roman" w:hAnsi="Times New Roman"/>
      <w:sz w:val="24"/>
    </w:rPr>
  </w:style>
  <w:style w:type="character" w:customStyle="1" w:styleId="a4">
    <w:name w:val="Основной текст с отступом Знак"/>
    <w:basedOn w:val="1"/>
    <w:link w:val="a3"/>
    <w:rPr>
      <w:rFonts w:ascii="Times New Roman" w:hAnsi="Times New Roman"/>
      <w:sz w:val="24"/>
    </w:rPr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a5">
    <w:name w:val="footer"/>
    <w:basedOn w:val="a"/>
    <w:link w:val="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1"/>
    <w:link w:val="a5"/>
  </w:style>
  <w:style w:type="paragraph" w:styleId="a7">
    <w:name w:val="No Spacing"/>
    <w:link w:val="a8"/>
    <w:pPr>
      <w:spacing w:after="0" w:line="240" w:lineRule="auto"/>
    </w:pPr>
    <w:rPr>
      <w:rFonts w:ascii="Calibri" w:hAnsi="Calibri"/>
    </w:rPr>
  </w:style>
  <w:style w:type="character" w:customStyle="1" w:styleId="a8">
    <w:name w:val="Без интервала Знак"/>
    <w:link w:val="a7"/>
    <w:rPr>
      <w:rFonts w:ascii="Calibri" w:hAnsi="Calibri"/>
    </w:rPr>
  </w:style>
  <w:style w:type="paragraph" w:styleId="a9">
    <w:name w:val="Balloon Text"/>
    <w:basedOn w:val="a"/>
    <w:link w:val="aa"/>
    <w:pPr>
      <w:spacing w:after="0" w:line="240" w:lineRule="auto"/>
    </w:pPr>
    <w:rPr>
      <w:rFonts w:ascii="Tahoma" w:hAnsi="Tahoma"/>
      <w:sz w:val="16"/>
    </w:rPr>
  </w:style>
  <w:style w:type="character" w:customStyle="1" w:styleId="aa">
    <w:name w:val="Текст выноски Знак"/>
    <w:basedOn w:val="1"/>
    <w:link w:val="a9"/>
    <w:rPr>
      <w:rFonts w:ascii="Tahoma" w:hAnsi="Tahoma"/>
      <w:sz w:val="16"/>
    </w:rPr>
  </w:style>
  <w:style w:type="paragraph" w:customStyle="1" w:styleId="ConsPlusNonformat">
    <w:name w:val="ConsPlusNonformat"/>
    <w:link w:val="ConsPlusNonformat0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styleId="ab">
    <w:name w:val="header"/>
    <w:basedOn w:val="a"/>
    <w:link w:val="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1"/>
    <w:link w:val="ab"/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rFonts w:ascii="Arial" w:hAnsi="Arial"/>
      <w:b/>
      <w:sz w:val="32"/>
    </w:rPr>
  </w:style>
  <w:style w:type="paragraph" w:customStyle="1" w:styleId="13">
    <w:name w:val="Гиперссылка1"/>
    <w:link w:val="ad"/>
    <w:rPr>
      <w:color w:val="0000FF"/>
      <w:u w:val="single"/>
    </w:rPr>
  </w:style>
  <w:style w:type="character" w:styleId="ad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ae">
    <w:name w:val="Plain Text"/>
    <w:basedOn w:val="a"/>
    <w:link w:val="af"/>
    <w:pPr>
      <w:spacing w:after="0" w:line="240" w:lineRule="auto"/>
      <w:jc w:val="both"/>
    </w:pPr>
    <w:rPr>
      <w:rFonts w:ascii="Courier New" w:hAnsi="Courier New"/>
      <w:sz w:val="20"/>
    </w:rPr>
  </w:style>
  <w:style w:type="character" w:customStyle="1" w:styleId="af">
    <w:name w:val="Текст Знак"/>
    <w:basedOn w:val="1"/>
    <w:link w:val="ae"/>
    <w:rPr>
      <w:rFonts w:ascii="Courier New" w:hAnsi="Courier New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f0">
    <w:name w:val="List Paragraph"/>
    <w:basedOn w:val="a"/>
    <w:link w:val="af1"/>
    <w:pPr>
      <w:spacing w:after="0" w:line="240" w:lineRule="auto"/>
      <w:ind w:left="720"/>
      <w:contextualSpacing/>
    </w:pPr>
    <w:rPr>
      <w:rFonts w:ascii="Times New Roman" w:hAnsi="Times New Roman"/>
      <w:sz w:val="24"/>
    </w:rPr>
  </w:style>
  <w:style w:type="character" w:customStyle="1" w:styleId="af1">
    <w:name w:val="Абзац списка Знак"/>
    <w:basedOn w:val="1"/>
    <w:link w:val="af0"/>
    <w:rPr>
      <w:rFonts w:ascii="Times New Roman" w:hAnsi="Times New Roman"/>
      <w:sz w:val="24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  <w:style w:type="paragraph" w:customStyle="1" w:styleId="Default">
    <w:name w:val="Default"/>
    <w:link w:val="Default0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Default0">
    <w:name w:val="Default"/>
    <w:link w:val="Default"/>
    <w:rPr>
      <w:rFonts w:ascii="Times New Roman" w:hAnsi="Times New Roman"/>
      <w:color w:val="000000"/>
      <w:sz w:val="24"/>
    </w:rPr>
  </w:style>
  <w:style w:type="paragraph" w:styleId="af2">
    <w:name w:val="Subtitle"/>
    <w:next w:val="a"/>
    <w:link w:val="af3"/>
    <w:uiPriority w:val="11"/>
    <w:qFormat/>
    <w:rPr>
      <w:rFonts w:ascii="XO Thames" w:hAnsi="XO Thames"/>
      <w:i/>
      <w:color w:val="616161"/>
      <w:sz w:val="24"/>
    </w:rPr>
  </w:style>
  <w:style w:type="character" w:customStyle="1" w:styleId="af3">
    <w:name w:val="Подзаголовок Знак"/>
    <w:link w:val="af2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4">
    <w:name w:val="Title"/>
    <w:next w:val="a"/>
    <w:link w:val="af5"/>
    <w:uiPriority w:val="10"/>
    <w:qFormat/>
    <w:rPr>
      <w:rFonts w:ascii="XO Thames" w:hAnsi="XO Thames"/>
      <w:b/>
      <w:sz w:val="52"/>
    </w:rPr>
  </w:style>
  <w:style w:type="character" w:customStyle="1" w:styleId="af5">
    <w:name w:val="Название Знак"/>
    <w:link w:val="af4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1249F02D92CA91AE81483655C252D449D9B12EFE86BB994FA6742F6E655911E3903C73E245A759Bi918H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1249F02D92CA91AE81483655C252D449D9E11EAEC68B994FA6742F6E655911E3903C73E245A7593i91A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4352</Words>
  <Characters>24807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Жигалова Екатерина Игоревна</dc:creator>
  <cp:lastModifiedBy>Жигалова Екатерина Игоревна</cp:lastModifiedBy>
  <cp:revision>2</cp:revision>
  <dcterms:created xsi:type="dcterms:W3CDTF">2020-11-17T07:58:00Z</dcterms:created>
  <dcterms:modified xsi:type="dcterms:W3CDTF">2020-11-17T07:58:00Z</dcterms:modified>
</cp:coreProperties>
</file>